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3671E">
      <w:pPr>
        <w:shd w:val="clear" w:color="auto" w:fill="FFFFFF"/>
        <w:ind w:left="0" w:hanging="2"/>
        <w:jc w:val="left"/>
        <w:rPr>
          <w:rFonts w:ascii="Simplified Arabic" w:hAnsi="Simplified Arabic" w:eastAsia="Simplified Arabic" w:cs="Simplified Arabic"/>
          <w:sz w:val="44"/>
          <w:szCs w:val="44"/>
        </w:rPr>
      </w:pPr>
      <w:r>
        <w:drawing>
          <wp:anchor distT="0" distB="0" distL="114300" distR="114300" simplePos="0" relativeHeight="251659264" behindDoc="0" locked="0" layoutInCell="1" allowOverlap="1">
            <wp:simplePos x="0" y="0"/>
            <wp:positionH relativeFrom="column">
              <wp:posOffset>3990975</wp:posOffset>
            </wp:positionH>
            <wp:positionV relativeFrom="paragraph">
              <wp:posOffset>320040</wp:posOffset>
            </wp:positionV>
            <wp:extent cx="1551940" cy="1551940"/>
            <wp:effectExtent l="63500" t="63500" r="63500" b="63500"/>
            <wp:wrapNone/>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14"/>
                    <a:srcRect/>
                    <a:stretch>
                      <a:fillRect/>
                    </a:stretch>
                  </pic:blipFill>
                  <pic:spPr>
                    <a:xfrm>
                      <a:off x="0" y="0"/>
                      <a:ext cx="1552162" cy="1552162"/>
                    </a:xfrm>
                    <a:prstGeom prst="rect">
                      <a:avLst/>
                    </a:prstGeom>
                    <a:ln w="63500">
                      <a:solidFill>
                        <a:srgbClr val="333333"/>
                      </a:solidFill>
                      <a:prstDash val="solid"/>
                    </a:ln>
                  </pic:spPr>
                </pic:pic>
              </a:graphicData>
            </a:graphic>
          </wp:anchor>
        </w:drawing>
      </w:r>
    </w:p>
    <w:p w14:paraId="48F7E05C">
      <w:pPr>
        <w:ind w:left="0" w:hanging="2"/>
        <w:jc w:val="left"/>
      </w:pPr>
    </w:p>
    <w:p w14:paraId="686709ED">
      <w:pPr>
        <w:ind w:left="0" w:hanging="2"/>
        <w:jc w:val="left"/>
      </w:pPr>
    </w:p>
    <w:p w14:paraId="53F4C780">
      <w:pPr>
        <w:pBdr>
          <w:top w:val="none" w:color="auto" w:sz="0" w:space="0"/>
          <w:left w:val="none" w:color="auto" w:sz="0" w:space="0"/>
          <w:bottom w:val="none" w:color="auto" w:sz="0" w:space="0"/>
          <w:right w:val="none" w:color="auto" w:sz="0" w:space="0"/>
          <w:between w:val="none" w:color="auto" w:sz="0" w:space="0"/>
        </w:pBdr>
        <w:spacing w:line="240" w:lineRule="auto"/>
        <w:ind w:left="1" w:hanging="3"/>
        <w:rPr>
          <w:rFonts w:ascii="AGA Arabesque" w:hAnsi="AGA Arabesque" w:eastAsia="AGA Arabesque" w:cs="AGA Arabesque"/>
          <w:color w:val="000000"/>
          <w:sz w:val="32"/>
          <w:szCs w:val="32"/>
        </w:rPr>
      </w:pPr>
      <w:r>
        <w:rPr>
          <w:rFonts w:ascii="Simplified Arabic" w:hAnsi="Simplified Arabic" w:eastAsia="Simplified Arabic" w:cs="Simplified Arabic"/>
          <w:b/>
          <w:color w:val="000000"/>
          <w:sz w:val="28"/>
          <w:szCs w:val="28"/>
        </w:rPr>
        <w:t xml:space="preserve">  </w:t>
      </w:r>
      <w:r>
        <w:rPr>
          <w:b/>
          <w:color w:val="000000"/>
          <w:sz w:val="32"/>
          <w:szCs w:val="32"/>
          <w:rtl/>
        </w:rPr>
        <w:t>وزارة</w:t>
      </w:r>
      <w:r>
        <w:rPr>
          <w:rFonts w:ascii="AGA Arabesque" w:hAnsi="AGA Arabesque" w:eastAsia="AGA Arabesque" w:cs="AGA Arabesque"/>
          <w:b/>
          <w:color w:val="000000"/>
          <w:sz w:val="32"/>
          <w:szCs w:val="32"/>
        </w:rPr>
        <w:t xml:space="preserve"> </w:t>
      </w:r>
      <w:r>
        <w:rPr>
          <w:b/>
          <w:color w:val="000000"/>
          <w:sz w:val="32"/>
          <w:szCs w:val="32"/>
          <w:rtl/>
        </w:rPr>
        <w:t>التعليم</w:t>
      </w:r>
      <w:r>
        <w:rPr>
          <w:rFonts w:ascii="AGA Arabesque" w:hAnsi="AGA Arabesque" w:eastAsia="AGA Arabesque" w:cs="AGA Arabesque"/>
          <w:b/>
          <w:color w:val="000000"/>
          <w:sz w:val="32"/>
          <w:szCs w:val="32"/>
        </w:rPr>
        <w:t xml:space="preserve"> </w:t>
      </w:r>
      <w:r>
        <w:rPr>
          <w:b/>
          <w:color w:val="000000"/>
          <w:sz w:val="32"/>
          <w:szCs w:val="32"/>
          <w:rtl/>
        </w:rPr>
        <w:t>العالي</w:t>
      </w:r>
      <w:r>
        <w:rPr>
          <w:rFonts w:ascii="AGA Arabesque" w:hAnsi="AGA Arabesque" w:eastAsia="AGA Arabesque" w:cs="AGA Arabesque"/>
          <w:b/>
          <w:color w:val="000000"/>
          <w:sz w:val="32"/>
          <w:szCs w:val="32"/>
        </w:rPr>
        <w:t xml:space="preserve"> </w:t>
      </w:r>
      <w:r>
        <w:rPr>
          <w:b/>
          <w:color w:val="000000"/>
          <w:sz w:val="32"/>
          <w:szCs w:val="32"/>
          <w:rtl/>
        </w:rPr>
        <w:t>والبحث</w:t>
      </w:r>
      <w:r>
        <w:rPr>
          <w:rFonts w:ascii="AGA Arabesque" w:hAnsi="AGA Arabesque" w:eastAsia="AGA Arabesque" w:cs="AGA Arabesque"/>
          <w:b/>
          <w:color w:val="000000"/>
          <w:sz w:val="32"/>
          <w:szCs w:val="32"/>
        </w:rPr>
        <w:t xml:space="preserve"> </w:t>
      </w:r>
      <w:r>
        <w:rPr>
          <w:b/>
          <w:color w:val="000000"/>
          <w:sz w:val="32"/>
          <w:szCs w:val="32"/>
          <w:rtl/>
        </w:rPr>
        <w:t>العلمي</w:t>
      </w:r>
    </w:p>
    <w:p w14:paraId="709663BF">
      <w:pPr>
        <w:pBdr>
          <w:top w:val="none" w:color="auto" w:sz="0" w:space="0"/>
          <w:left w:val="none" w:color="auto" w:sz="0" w:space="0"/>
          <w:bottom w:val="none" w:color="auto" w:sz="0" w:space="0"/>
          <w:right w:val="none" w:color="auto" w:sz="0" w:space="0"/>
          <w:between w:val="none" w:color="auto" w:sz="0" w:space="0"/>
        </w:pBdr>
        <w:spacing w:line="240" w:lineRule="auto"/>
        <w:ind w:left="1" w:hanging="3"/>
        <w:jc w:val="center"/>
        <w:rPr>
          <w:rFonts w:ascii="AGA Arabesque" w:hAnsi="AGA Arabesque" w:eastAsia="AGA Arabesque" w:cs="AGA Arabesque"/>
          <w:color w:val="000000"/>
          <w:sz w:val="32"/>
          <w:szCs w:val="32"/>
        </w:rPr>
      </w:pPr>
      <w:r>
        <w:rPr>
          <w:rFonts w:hint="cs" w:ascii="AGA Arabesque" w:hAnsi="AGA Arabesque" w:eastAsia="AGA Arabesque" w:cs="AGA Arabesque"/>
          <w:b/>
          <w:color w:val="000000"/>
          <w:sz w:val="32"/>
          <w:szCs w:val="32"/>
          <w:rtl/>
        </w:rPr>
        <w:t xml:space="preserve">          </w:t>
      </w:r>
      <w:r>
        <w:rPr>
          <w:rFonts w:ascii="AGA Arabesque" w:hAnsi="AGA Arabesque" w:eastAsia="AGA Arabesque" w:cs="AGA Arabesque"/>
          <w:b/>
          <w:color w:val="000000"/>
          <w:sz w:val="32"/>
          <w:szCs w:val="32"/>
        </w:rPr>
        <w:t xml:space="preserve">      </w:t>
      </w:r>
      <w:r>
        <w:rPr>
          <w:b/>
          <w:color w:val="000000"/>
          <w:sz w:val="32"/>
          <w:szCs w:val="32"/>
          <w:rtl/>
        </w:rPr>
        <w:t>جهاز</w:t>
      </w:r>
      <w:r>
        <w:rPr>
          <w:rFonts w:ascii="AGA Arabesque" w:hAnsi="AGA Arabesque" w:eastAsia="AGA Arabesque" w:cs="AGA Arabesque"/>
          <w:b/>
          <w:color w:val="000000"/>
          <w:sz w:val="32"/>
          <w:szCs w:val="32"/>
        </w:rPr>
        <w:t xml:space="preserve"> </w:t>
      </w:r>
      <w:r>
        <w:rPr>
          <w:b/>
          <w:color w:val="000000"/>
          <w:sz w:val="32"/>
          <w:szCs w:val="32"/>
          <w:rtl/>
        </w:rPr>
        <w:t>الإشراف</w:t>
      </w:r>
      <w:r>
        <w:rPr>
          <w:rFonts w:ascii="AGA Arabesque" w:hAnsi="AGA Arabesque" w:eastAsia="AGA Arabesque" w:cs="AGA Arabesque"/>
          <w:b/>
          <w:color w:val="000000"/>
          <w:sz w:val="32"/>
          <w:szCs w:val="32"/>
        </w:rPr>
        <w:t xml:space="preserve"> </w:t>
      </w:r>
      <w:r>
        <w:rPr>
          <w:b/>
          <w:color w:val="000000"/>
          <w:sz w:val="32"/>
          <w:szCs w:val="32"/>
          <w:rtl/>
        </w:rPr>
        <w:t>والتقويم</w:t>
      </w:r>
      <w:r>
        <w:rPr>
          <w:rFonts w:ascii="AGA Arabesque" w:hAnsi="AGA Arabesque" w:eastAsia="AGA Arabesque" w:cs="AGA Arabesque"/>
          <w:b/>
          <w:color w:val="000000"/>
          <w:sz w:val="32"/>
          <w:szCs w:val="32"/>
        </w:rPr>
        <w:t xml:space="preserve"> </w:t>
      </w:r>
      <w:r>
        <w:rPr>
          <w:b/>
          <w:color w:val="000000"/>
          <w:sz w:val="32"/>
          <w:szCs w:val="32"/>
          <w:rtl/>
        </w:rPr>
        <w:t>العلمي</w:t>
      </w:r>
    </w:p>
    <w:p w14:paraId="547D85F4">
      <w:pPr>
        <w:pBdr>
          <w:top w:val="none" w:color="auto" w:sz="0" w:space="0"/>
          <w:left w:val="none" w:color="auto" w:sz="0" w:space="0"/>
          <w:bottom w:val="none" w:color="auto" w:sz="0" w:space="0"/>
          <w:right w:val="none" w:color="auto" w:sz="0" w:space="0"/>
          <w:between w:val="none" w:color="auto" w:sz="0" w:space="0"/>
        </w:pBdr>
        <w:spacing w:line="240" w:lineRule="auto"/>
        <w:ind w:left="1" w:hanging="3"/>
        <w:rPr>
          <w:rFonts w:ascii="AGA Arabesque" w:hAnsi="AGA Arabesque" w:eastAsia="AGA Arabesque" w:cs="AGA Arabesque"/>
          <w:color w:val="000000"/>
          <w:sz w:val="32"/>
          <w:szCs w:val="32"/>
        </w:rPr>
      </w:pPr>
      <w:r>
        <w:rPr>
          <w:b/>
          <w:color w:val="000000"/>
          <w:sz w:val="32"/>
          <w:szCs w:val="32"/>
          <w:rtl/>
        </w:rPr>
        <w:t>دائرة</w:t>
      </w:r>
      <w:r>
        <w:rPr>
          <w:rFonts w:ascii="AGA Arabesque" w:hAnsi="AGA Arabesque" w:eastAsia="AGA Arabesque" w:cs="AGA Arabesque"/>
          <w:b/>
          <w:color w:val="000000"/>
          <w:sz w:val="32"/>
          <w:szCs w:val="32"/>
        </w:rPr>
        <w:t xml:space="preserve"> </w:t>
      </w:r>
      <w:r>
        <w:rPr>
          <w:b/>
          <w:color w:val="000000"/>
          <w:sz w:val="32"/>
          <w:szCs w:val="32"/>
          <w:rtl/>
        </w:rPr>
        <w:t>ضمان</w:t>
      </w:r>
      <w:r>
        <w:rPr>
          <w:rFonts w:ascii="AGA Arabesque" w:hAnsi="AGA Arabesque" w:eastAsia="AGA Arabesque" w:cs="AGA Arabesque"/>
          <w:b/>
          <w:color w:val="000000"/>
          <w:sz w:val="32"/>
          <w:szCs w:val="32"/>
        </w:rPr>
        <w:t xml:space="preserve"> </w:t>
      </w:r>
      <w:r>
        <w:rPr>
          <w:b/>
          <w:color w:val="000000"/>
          <w:sz w:val="32"/>
          <w:szCs w:val="32"/>
          <w:rtl/>
        </w:rPr>
        <w:t>الجودة</w:t>
      </w:r>
      <w:r>
        <w:rPr>
          <w:rFonts w:ascii="AGA Arabesque" w:hAnsi="AGA Arabesque" w:eastAsia="AGA Arabesque" w:cs="AGA Arabesque"/>
          <w:b/>
          <w:color w:val="000000"/>
          <w:sz w:val="32"/>
          <w:szCs w:val="32"/>
        </w:rPr>
        <w:t xml:space="preserve"> </w:t>
      </w:r>
      <w:r>
        <w:rPr>
          <w:b/>
          <w:color w:val="000000"/>
          <w:sz w:val="32"/>
          <w:szCs w:val="32"/>
          <w:rtl/>
        </w:rPr>
        <w:t>والاعتماد</w:t>
      </w:r>
      <w:r>
        <w:rPr>
          <w:rFonts w:ascii="AGA Arabesque" w:hAnsi="AGA Arabesque" w:eastAsia="AGA Arabesque" w:cs="AGA Arabesque"/>
          <w:b/>
          <w:color w:val="000000"/>
          <w:sz w:val="32"/>
          <w:szCs w:val="32"/>
        </w:rPr>
        <w:t xml:space="preserve"> </w:t>
      </w:r>
      <w:r>
        <w:rPr>
          <w:b/>
          <w:color w:val="000000"/>
          <w:sz w:val="32"/>
          <w:szCs w:val="32"/>
          <w:rtl/>
        </w:rPr>
        <w:t>الأكاديمي</w:t>
      </w:r>
    </w:p>
    <w:p w14:paraId="6E88CD4F">
      <w:pPr>
        <w:pBdr>
          <w:top w:val="none" w:color="auto" w:sz="0" w:space="0"/>
          <w:left w:val="none" w:color="auto" w:sz="0" w:space="0"/>
          <w:bottom w:val="none" w:color="auto" w:sz="0" w:space="0"/>
          <w:right w:val="none" w:color="auto" w:sz="0" w:space="0"/>
          <w:between w:val="none" w:color="auto" w:sz="0" w:space="0"/>
        </w:pBdr>
        <w:spacing w:line="240" w:lineRule="auto"/>
        <w:ind w:left="1" w:hanging="3"/>
        <w:jc w:val="center"/>
        <w:rPr>
          <w:rFonts w:ascii="AGA Arabesque" w:hAnsi="AGA Arabesque" w:eastAsia="AGA Arabesque" w:cs="AGA Arabesque"/>
          <w:color w:val="000000"/>
          <w:sz w:val="32"/>
          <w:szCs w:val="32"/>
        </w:rPr>
      </w:pPr>
      <w:r>
        <w:rPr>
          <w:rFonts w:ascii="AGA Arabesque" w:hAnsi="AGA Arabesque" w:eastAsia="AGA Arabesque" w:cs="AGA Arabesque"/>
          <w:b/>
          <w:color w:val="000000"/>
          <w:sz w:val="32"/>
          <w:szCs w:val="32"/>
        </w:rPr>
        <w:t xml:space="preserve"> </w:t>
      </w:r>
      <w:r>
        <w:rPr>
          <w:rFonts w:hint="cs" w:ascii="AGA Arabesque" w:hAnsi="AGA Arabesque" w:eastAsia="AGA Arabesque" w:cs="AGA Arabesque"/>
          <w:b/>
          <w:color w:val="000000"/>
          <w:sz w:val="32"/>
          <w:szCs w:val="32"/>
          <w:rtl/>
        </w:rPr>
        <w:t xml:space="preserve">          </w:t>
      </w:r>
      <w:r>
        <w:rPr>
          <w:rFonts w:ascii="AGA Arabesque" w:hAnsi="AGA Arabesque" w:eastAsia="AGA Arabesque" w:cs="AGA Arabesque"/>
          <w:b/>
          <w:color w:val="000000"/>
          <w:sz w:val="32"/>
          <w:szCs w:val="32"/>
        </w:rPr>
        <w:t xml:space="preserve">     </w:t>
      </w:r>
      <w:r>
        <w:rPr>
          <w:b/>
          <w:color w:val="000000"/>
          <w:sz w:val="32"/>
          <w:szCs w:val="32"/>
          <w:rtl/>
        </w:rPr>
        <w:t>قسم</w:t>
      </w:r>
      <w:r>
        <w:rPr>
          <w:rFonts w:ascii="AGA Arabesque" w:hAnsi="AGA Arabesque" w:eastAsia="AGA Arabesque" w:cs="AGA Arabesque"/>
          <w:b/>
          <w:color w:val="000000"/>
          <w:sz w:val="32"/>
          <w:szCs w:val="32"/>
        </w:rPr>
        <w:t xml:space="preserve"> </w:t>
      </w:r>
      <w:r>
        <w:rPr>
          <w:b/>
          <w:color w:val="000000"/>
          <w:sz w:val="32"/>
          <w:szCs w:val="32"/>
          <w:rtl/>
        </w:rPr>
        <w:t>الاعتماد</w:t>
      </w:r>
    </w:p>
    <w:p w14:paraId="11395094">
      <w:pPr>
        <w:ind w:left="0" w:hanging="2"/>
        <w:jc w:val="left"/>
      </w:pPr>
    </w:p>
    <w:p w14:paraId="5ED5016D">
      <w:pPr>
        <w:tabs>
          <w:tab w:val="left" w:pos="4563"/>
        </w:tabs>
        <w:ind w:left="3" w:hanging="5"/>
        <w:jc w:val="left"/>
        <w:rPr>
          <w:rFonts w:ascii="Simplified Arabic" w:hAnsi="Simplified Arabic" w:eastAsia="Simplified Arabic" w:cs="Simplified Arabic"/>
          <w:sz w:val="52"/>
          <w:szCs w:val="52"/>
        </w:rPr>
      </w:pPr>
    </w:p>
    <w:p w14:paraId="2CA48D43">
      <w:pPr>
        <w:tabs>
          <w:tab w:val="left" w:pos="4563"/>
        </w:tabs>
        <w:ind w:left="0" w:hanging="2"/>
        <w:jc w:val="left"/>
        <w:rPr>
          <w:rFonts w:ascii="Simplified Arabic" w:hAnsi="Simplified Arabic" w:eastAsia="Simplified Arabic" w:cs="Simplified Arabic"/>
          <w:color w:val="FFFFFF"/>
          <w:sz w:val="72"/>
          <w:szCs w:val="72"/>
        </w:rPr>
      </w:pPr>
      <w:r>
        <mc:AlternateContent>
          <mc:Choice Requires="wps">
            <w:drawing>
              <wp:anchor distT="0" distB="0" distL="114300" distR="114300" simplePos="0" relativeHeight="251660288" behindDoc="0" locked="0" layoutInCell="1" allowOverlap="1">
                <wp:simplePos x="0" y="0"/>
                <wp:positionH relativeFrom="column">
                  <wp:posOffset>586740</wp:posOffset>
                </wp:positionH>
                <wp:positionV relativeFrom="paragraph">
                  <wp:posOffset>848360</wp:posOffset>
                </wp:positionV>
                <wp:extent cx="4550410" cy="2545080"/>
                <wp:effectExtent l="19050" t="19050" r="21590" b="26670"/>
                <wp:wrapNone/>
                <wp:docPr id="2" name="Rectangle: Rounded Corners 2"/>
                <wp:cNvGraphicFramePr/>
                <a:graphic xmlns:a="http://schemas.openxmlformats.org/drawingml/2006/main">
                  <a:graphicData uri="http://schemas.microsoft.com/office/word/2010/wordprocessingShape">
                    <wps:wsp>
                      <wps:cNvSpPr/>
                      <wps:spPr>
                        <a:xfrm>
                          <a:off x="0" y="0"/>
                          <a:ext cx="4550410" cy="2545080"/>
                        </a:xfrm>
                        <a:prstGeom prst="roundRect">
                          <a:avLst>
                            <a:gd name="adj" fmla="val 16667"/>
                          </a:avLst>
                        </a:prstGeom>
                        <a:solidFill>
                          <a:srgbClr val="5B9BD5"/>
                        </a:solidFill>
                        <a:ln w="38100" cap="flat" cmpd="sng">
                          <a:solidFill>
                            <a:srgbClr val="F2F2F2"/>
                          </a:solidFill>
                          <a:prstDash val="solid"/>
                          <a:miter lim="800000"/>
                          <a:headEnd type="none" w="sm" len="sm"/>
                          <a:tailEnd type="none" w="sm" len="sm"/>
                        </a:ln>
                      </wps:spPr>
                      <wps:txbx>
                        <w:txbxContent>
                          <w:p w14:paraId="61F630CE">
                            <w:pPr>
                              <w:spacing w:line="240" w:lineRule="auto"/>
                              <w:ind w:left="8" w:hanging="10"/>
                              <w:jc w:val="center"/>
                            </w:pPr>
                            <w:r>
                              <w:rPr>
                                <w:rFonts w:ascii="Arial" w:hAnsi="Arial" w:eastAsia="Arial" w:cs="Arial"/>
                                <w:b/>
                                <w:color w:val="000000"/>
                                <w:sz w:val="96"/>
                              </w:rPr>
                              <w:t>دليل وصف البرنامج الأكاديمي والمقرر الدراسي</w:t>
                            </w:r>
                          </w:p>
                          <w:p w14:paraId="3CBB41A0">
                            <w:pPr>
                              <w:spacing w:line="240" w:lineRule="auto"/>
                              <w:ind w:left="0" w:hanging="2"/>
                            </w:pPr>
                          </w:p>
                          <w:p w14:paraId="76D17B73">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oundrect id="Rectangle: Rounded Corners 2" o:spid="_x0000_s1026" o:spt="2" style="position:absolute;left:0pt;margin-left:46.2pt;margin-top:66.8pt;height:200.4pt;width:358.3pt;z-index:251660288;mso-width-relative:page;mso-height-relative:page;" fillcolor="#5B9BD5" filled="t" stroked="t" coordsize="21600,21600" arcsize="0.166666666666667" o:gfxdata="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W5Fv62AAAAAoBAAAPAAAAAAAAAAEAIAAAACIAAABkcnMvZG93bnJldi54bWxQ&#10;SwECFAAUAAAACACHTuJAcxrK+2kCAAD3BAAADgAAAAAAAAABACAAAAAnAQAAZHJzL2Uyb0RvYy54&#10;bWxQSwUGAAAAAAYABgBZAQAAAgYAAAAA&#10;">
                <v:fill on="t" focussize="0,0"/>
                <v:stroke weight="3pt" color="#F2F2F2" miterlimit="8" joinstyle="miter" startarrowwidth="narrow" startarrowlength="short" endarrowwidth="narrow" endarrowlength="short"/>
                <v:imagedata o:title=""/>
                <o:lock v:ext="edit" aspectratio="f"/>
                <v:textbox inset="7.1988188976378pt,3.59842519685039pt,7.1988188976378pt,3.59842519685039pt">
                  <w:txbxContent>
                    <w:p w14:paraId="61F630CE">
                      <w:pPr>
                        <w:spacing w:line="240" w:lineRule="auto"/>
                        <w:ind w:left="8" w:hanging="10"/>
                        <w:jc w:val="center"/>
                      </w:pPr>
                      <w:r>
                        <w:rPr>
                          <w:rFonts w:ascii="Arial" w:hAnsi="Arial" w:eastAsia="Arial" w:cs="Arial"/>
                          <w:b/>
                          <w:color w:val="000000"/>
                          <w:sz w:val="96"/>
                        </w:rPr>
                        <w:t>دليل وصف البرنامج الأكاديمي والمقرر الدراسي</w:t>
                      </w:r>
                    </w:p>
                    <w:p w14:paraId="3CBB41A0">
                      <w:pPr>
                        <w:spacing w:line="240" w:lineRule="auto"/>
                        <w:ind w:left="0" w:hanging="2"/>
                      </w:pPr>
                    </w:p>
                    <w:p w14:paraId="76D17B73">
                      <w:pPr>
                        <w:spacing w:line="240" w:lineRule="auto"/>
                        <w:ind w:left="0" w:hanging="2"/>
                      </w:pPr>
                    </w:p>
                  </w:txbxContent>
                </v:textbox>
              </v:roundrect>
            </w:pict>
          </mc:Fallback>
        </mc:AlternateContent>
      </w:r>
      <w:r>
        <w:rPr>
          <w:rFonts w:ascii="Simplified Arabic" w:hAnsi="Simplified Arabic" w:eastAsia="Simplified Arabic" w:cs="Simplified Arabic"/>
          <w:b/>
          <w:color w:val="FFFFFF"/>
          <w:sz w:val="72"/>
          <w:szCs w:val="72"/>
          <w:rtl/>
        </w:rPr>
        <w:t>دليل وصف البرنامج الأكاديمي والمقردليل وصف البرنامج الأكاديمي والمقرر الدراسي</w:t>
      </w:r>
    </w:p>
    <w:p w14:paraId="3FCC14F0">
      <w:pPr>
        <w:ind w:left="5" w:hanging="7"/>
        <w:jc w:val="left"/>
        <w:rPr>
          <w:rFonts w:ascii="Simplified Arabic" w:hAnsi="Simplified Arabic" w:eastAsia="Simplified Arabic" w:cs="Simplified Arabic"/>
          <w:sz w:val="72"/>
          <w:szCs w:val="72"/>
        </w:rPr>
      </w:pPr>
    </w:p>
    <w:p w14:paraId="134C0D9D">
      <w:pPr>
        <w:ind w:left="5" w:hanging="7"/>
        <w:jc w:val="left"/>
        <w:rPr>
          <w:rFonts w:ascii="Simplified Arabic" w:hAnsi="Simplified Arabic" w:eastAsia="Simplified Arabic" w:cs="Simplified Arabic"/>
          <w:sz w:val="72"/>
          <w:szCs w:val="72"/>
        </w:rPr>
      </w:pPr>
    </w:p>
    <w:p w14:paraId="67B2EC04">
      <w:pPr>
        <w:ind w:left="5" w:hanging="7"/>
        <w:jc w:val="center"/>
        <w:rPr>
          <w:rFonts w:ascii="Simplified Arabic" w:hAnsi="Simplified Arabic" w:eastAsia="Simplified Arabic" w:cs="Simplified Arabic"/>
          <w:sz w:val="72"/>
          <w:szCs w:val="72"/>
        </w:rPr>
      </w:pPr>
    </w:p>
    <w:p w14:paraId="56154731">
      <w:pPr>
        <w:ind w:left="1" w:hanging="3"/>
        <w:jc w:val="center"/>
        <w:rPr>
          <w:rFonts w:ascii="Simplified Arabic" w:hAnsi="Simplified Arabic" w:eastAsia="Simplified Arabic" w:cs="Simplified Arabic"/>
          <w:sz w:val="28"/>
          <w:szCs w:val="28"/>
        </w:rPr>
      </w:pPr>
    </w:p>
    <w:p w14:paraId="095918AB">
      <w:pPr>
        <w:shd w:val="clear" w:color="auto" w:fill="FFFFFF"/>
        <w:ind w:left="0" w:hanging="2"/>
        <w:jc w:val="left"/>
        <w:rPr>
          <w:rFonts w:ascii="Traditional Arabic" w:hAnsi="Traditional Arabic" w:eastAsia="Traditional Arabic" w:cs="Traditional Arabic"/>
          <w:bCs/>
          <w:sz w:val="44"/>
          <w:szCs w:val="44"/>
        </w:rPr>
      </w:pPr>
      <w:r>
        <w:rPr>
          <w:bCs/>
        </w:rPr>
        <w:br w:type="page"/>
      </w:r>
      <w:r>
        <w:rPr>
          <w:rFonts w:ascii="Simplified Arabic" w:hAnsi="Simplified Arabic" w:eastAsia="Simplified Arabic" w:cs="Simplified Arabic"/>
          <w:bCs/>
          <w:sz w:val="44"/>
          <w:szCs w:val="44"/>
        </w:rPr>
        <w:t xml:space="preserve"> </w:t>
      </w:r>
      <w:r>
        <w:rPr>
          <w:rFonts w:ascii="Traditional Arabic" w:hAnsi="Traditional Arabic" w:eastAsia="Traditional Arabic" w:cs="Traditional Arabic"/>
          <w:bCs/>
          <w:sz w:val="44"/>
          <w:szCs w:val="44"/>
          <w:rtl/>
        </w:rPr>
        <w:t xml:space="preserve">المقدمة: </w:t>
      </w:r>
      <w:r>
        <w:rPr>
          <w:rFonts w:ascii="Traditional Arabic" w:hAnsi="Traditional Arabic" w:eastAsia="Traditional Arabic" w:cs="Traditional Arabic"/>
          <w:bCs/>
          <w:sz w:val="44"/>
          <w:szCs w:val="44"/>
          <w:rtl/>
        </w:rPr>
        <w:tab/>
      </w:r>
      <w:r>
        <w:rPr>
          <w:rFonts w:ascii="Traditional Arabic" w:hAnsi="Traditional Arabic" w:eastAsia="Traditional Arabic" w:cs="Traditional Arabic"/>
          <w:bCs/>
          <w:sz w:val="44"/>
          <w:szCs w:val="44"/>
          <w:rtl/>
        </w:rPr>
        <w:tab/>
      </w:r>
    </w:p>
    <w:p w14:paraId="3A1400E2">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b/>
          <w:sz w:val="28"/>
          <w:szCs w:val="28"/>
        </w:rPr>
        <w:t xml:space="preserve">   </w:t>
      </w:r>
      <w:r>
        <w:rPr>
          <w:rFonts w:ascii="Simplified Arabic" w:hAnsi="Simplified Arabic" w:eastAsia="Simplified Arabic" w:cs="Simplified Arabic"/>
          <w:b/>
          <w:sz w:val="32"/>
          <w:szCs w:val="32"/>
        </w:rPr>
        <w:t xml:space="preserve">   </w:t>
      </w:r>
      <w:r>
        <w:rPr>
          <w:rFonts w:ascii="Simplified Arabic" w:hAnsi="Simplified Arabic" w:eastAsia="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14:paraId="2C72B0C0">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  </w:t>
      </w:r>
    </w:p>
    <w:p w14:paraId="46F376A3">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color w:val="FF0000"/>
          <w:sz w:val="32"/>
          <w:szCs w:val="32"/>
        </w:rPr>
        <w:t xml:space="preserve">    </w:t>
      </w:r>
      <w:r>
        <w:rPr>
          <w:rFonts w:ascii="Simplified Arabic" w:hAnsi="Simplified Arabic" w:eastAsia="Simplified Arabic" w:cs="Simplified Arabic"/>
          <w:sz w:val="32"/>
          <w:szCs w:val="32"/>
          <w:rtl/>
        </w:rPr>
        <w:t>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المعمم بموجب كتاب دائرة الدراسات ت م3/2906 في 3/5/2023 فيما يخص البرامج التي تعتمد مسار بولونيا أساساً لعملها.</w:t>
      </w:r>
    </w:p>
    <w:p w14:paraId="051B3099">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sz w:val="32"/>
          <w:szCs w:val="32"/>
          <w:rtl/>
        </w:rPr>
        <w:t xml:space="preserve">   وفي هذا المجال لا يسعنا إلا أن نؤكد على أهمية كتابة وصف البرامج الاكاديمية والمقررات الدراسية لضمان حسن سير العملية التعليمية.</w:t>
      </w:r>
    </w:p>
    <w:p w14:paraId="7F2407D7">
      <w:pPr>
        <w:shd w:val="clear" w:color="auto" w:fill="FFFFFF"/>
        <w:spacing w:before="240"/>
        <w:ind w:left="1" w:hanging="3"/>
        <w:jc w:val="both"/>
        <w:rPr>
          <w:rFonts w:ascii="Traditional Arabic" w:hAnsi="Traditional Arabic" w:eastAsia="Traditional Arabic" w:cs="Traditional Arabic"/>
          <w:sz w:val="32"/>
          <w:szCs w:val="32"/>
        </w:rPr>
      </w:pPr>
    </w:p>
    <w:p w14:paraId="244DAE08">
      <w:pPr>
        <w:shd w:val="clear" w:color="auto" w:fill="FFFFFF"/>
        <w:spacing w:before="240"/>
        <w:ind w:left="1" w:hanging="3"/>
        <w:jc w:val="both"/>
        <w:rPr>
          <w:rFonts w:ascii="Traditional Arabic" w:hAnsi="Traditional Arabic" w:eastAsia="Traditional Arabic" w:cs="Traditional Arabic"/>
          <w:sz w:val="32"/>
          <w:szCs w:val="32"/>
        </w:rPr>
      </w:pPr>
    </w:p>
    <w:p w14:paraId="531A242C">
      <w:pPr>
        <w:shd w:val="clear" w:color="auto" w:fill="FFFFFF"/>
        <w:spacing w:before="240"/>
        <w:ind w:left="1" w:hanging="3"/>
        <w:jc w:val="both"/>
        <w:rPr>
          <w:rFonts w:ascii="Traditional Arabic" w:hAnsi="Traditional Arabic" w:eastAsia="Traditional Arabic" w:cs="Traditional Arabic"/>
          <w:sz w:val="32"/>
          <w:szCs w:val="32"/>
        </w:rPr>
      </w:pPr>
    </w:p>
    <w:p w14:paraId="2FA2EE9A">
      <w:pPr>
        <w:shd w:val="clear" w:color="auto" w:fill="FFFFFF"/>
        <w:ind w:left="0" w:leftChars="0" w:firstLine="0" w:firstLineChars="0"/>
        <w:jc w:val="left"/>
        <w:rPr>
          <w:rFonts w:ascii="Traditional Arabic" w:hAnsi="Traditional Arabic" w:eastAsia="Traditional Arabic" w:cs="Traditional Arabic"/>
          <w:sz w:val="32"/>
          <w:szCs w:val="32"/>
        </w:rPr>
      </w:pPr>
    </w:p>
    <w:p w14:paraId="18A86715">
      <w:pPr>
        <w:shd w:val="clear" w:color="auto" w:fill="FFFFFF"/>
        <w:ind w:left="1" w:hanging="3"/>
        <w:jc w:val="left"/>
        <w:rPr>
          <w:rFonts w:ascii="Traditional Arabic" w:hAnsi="Traditional Arabic" w:eastAsia="Traditional Arabic" w:cs="Traditional Arabic"/>
          <w:sz w:val="32"/>
          <w:szCs w:val="32"/>
        </w:rPr>
      </w:pPr>
    </w:p>
    <w:p w14:paraId="094B9E48">
      <w:pPr>
        <w:shd w:val="clear" w:color="auto" w:fill="FFFFFF"/>
        <w:ind w:left="1" w:hanging="3"/>
        <w:jc w:val="left"/>
        <w:rPr>
          <w:rFonts w:ascii="Traditional Arabic" w:hAnsi="Traditional Arabic" w:eastAsia="Traditional Arabic" w:cs="Traditional Arabic"/>
          <w:sz w:val="32"/>
          <w:szCs w:val="32"/>
        </w:rPr>
      </w:pPr>
    </w:p>
    <w:p w14:paraId="0F876201">
      <w:pPr>
        <w:shd w:val="clear" w:color="auto" w:fill="FFFFFF"/>
        <w:ind w:left="-397" w:leftChars="-200" w:hanging="3"/>
        <w:jc w:val="left"/>
        <w:rPr>
          <w:bCs/>
          <w:sz w:val="32"/>
          <w:szCs w:val="32"/>
        </w:rPr>
      </w:pPr>
      <w:r>
        <w:rPr>
          <w:rFonts w:hint="cs"/>
          <w:bCs/>
          <w:sz w:val="32"/>
          <w:szCs w:val="32"/>
          <w:rtl/>
        </w:rPr>
        <w:t xml:space="preserve">    </w:t>
      </w:r>
      <w:r>
        <w:rPr>
          <w:bCs/>
          <w:sz w:val="32"/>
          <w:szCs w:val="32"/>
          <w:rtl/>
        </w:rPr>
        <w:t xml:space="preserve">مفاهيم ومصطلحات: </w:t>
      </w:r>
    </w:p>
    <w:p w14:paraId="57C77DE1">
      <w:pPr>
        <w:shd w:val="clear" w:color="auto" w:fill="FFFFFF"/>
        <w:ind w:left="1" w:hanging="3"/>
        <w:jc w:val="left"/>
        <w:rPr>
          <w:sz w:val="32"/>
          <w:szCs w:val="32"/>
        </w:rPr>
      </w:pPr>
    </w:p>
    <w:p w14:paraId="6E6DAAA5">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وصف البرنامج الأكاديمي</w:t>
      </w:r>
      <w:r>
        <w:rPr>
          <w:rFonts w:ascii="Simplified Arabic" w:hAnsi="Simplified Arabic" w:eastAsia="Simplified Arabic" w:cs="Simplified Arabic"/>
          <w:bCs/>
          <w:sz w:val="28"/>
          <w:szCs w:val="28"/>
          <w:u w:val="single"/>
        </w:rPr>
        <w:t>:</w:t>
      </w:r>
      <w:r>
        <w:rPr>
          <w:rFonts w:ascii="Simplified Arabic" w:hAnsi="Simplified Arabic" w:eastAsia="Simplified Arabic" w:cs="Simplified Arabic"/>
          <w:sz w:val="28"/>
          <w:szCs w:val="28"/>
          <w:rtl/>
        </w:rPr>
        <w:t xml:space="preserve"> يوفر وصف البرنامج الأكاديمي ايجازاً مقتضباً لرؤيته ورسالته وأهدافه متضمناً وصفاً دقيقاً لمخرجات التعلم المستهدفة على وفق استراتيجيات تعلم محددة.</w:t>
      </w:r>
    </w:p>
    <w:p w14:paraId="1B34FF73">
      <w:pPr>
        <w:shd w:val="clear" w:color="auto" w:fill="FFFFFF"/>
        <w:ind w:left="1" w:hanging="3"/>
        <w:jc w:val="both"/>
        <w:rPr>
          <w:rFonts w:ascii="Simplified Arabic" w:hAnsi="Simplified Arabic" w:eastAsia="Simplified Arabic" w:cs="Simplified Arabic"/>
          <w:sz w:val="28"/>
          <w:szCs w:val="28"/>
        </w:rPr>
      </w:pPr>
      <w:r>
        <w:rPr>
          <w:rFonts w:ascii="Simplified Arabic" w:hAnsi="Simplified Arabic" w:eastAsia="Simplified Arabic" w:cs="Simplified Arabic"/>
          <w:sz w:val="28"/>
          <w:szCs w:val="28"/>
          <w:rtl/>
        </w:rPr>
        <w:t xml:space="preserve"> </w:t>
      </w:r>
    </w:p>
    <w:p w14:paraId="5B38A908">
      <w:pPr>
        <w:shd w:val="clear" w:color="auto" w:fill="FFFFFF"/>
        <w:ind w:left="1" w:hanging="3"/>
        <w:jc w:val="both"/>
        <w:rPr>
          <w:rFonts w:ascii="Simplified Arabic" w:hAnsi="Simplified Arabic" w:eastAsia="Simplified Arabic" w:cs="Simplified Arabic"/>
          <w:color w:val="000000"/>
          <w:sz w:val="28"/>
          <w:szCs w:val="28"/>
        </w:rPr>
      </w:pPr>
      <w:r>
        <w:rPr>
          <w:rFonts w:ascii="Simplified Arabic" w:hAnsi="Simplified Arabic" w:eastAsia="Simplified Arabic" w:cs="Simplified Arabic"/>
          <w:bCs/>
          <w:sz w:val="28"/>
          <w:szCs w:val="28"/>
          <w:u w:val="single"/>
          <w:rtl/>
        </w:rPr>
        <w:t>وصف المقرر</w:t>
      </w:r>
      <w:r>
        <w:rPr>
          <w:rFonts w:ascii="Simplified Arabic" w:hAnsi="Simplified Arabic" w:eastAsia="Simplified Arabic" w:cs="Simplified Arabic"/>
          <w:bCs/>
          <w:color w:val="000000"/>
          <w:sz w:val="28"/>
          <w:szCs w:val="28"/>
          <w:u w:val="single"/>
        </w:rPr>
        <w:t>:</w:t>
      </w:r>
      <w:r>
        <w:rPr>
          <w:rFonts w:ascii="Simplified Arabic" w:hAnsi="Simplified Arabic" w:eastAsia="Simplified Arabic" w:cs="Simplified Arabic"/>
          <w:color w:val="000000"/>
          <w:sz w:val="28"/>
          <w:szCs w:val="28"/>
          <w:rtl/>
        </w:rPr>
        <w:t xml:space="preserve"> يوفر إيجازاً مقتضياً لأهم خصائص المقرر ومخرجات التعلم المتوقعة من الطالب تحقيقها مبرهناً عما إذا كان قد حقق الاستفادة القصوى من فرص التعلم المتاحة. ويكون مشتق من وصف البرنامج.</w:t>
      </w:r>
    </w:p>
    <w:p w14:paraId="41D5210F">
      <w:pPr>
        <w:shd w:val="clear" w:color="auto" w:fill="FFFFFF"/>
        <w:ind w:left="1" w:hanging="3"/>
        <w:jc w:val="both"/>
        <w:rPr>
          <w:rFonts w:ascii="Simplified Arabic" w:hAnsi="Simplified Arabic" w:eastAsia="Simplified Arabic" w:cs="Simplified Arabic"/>
          <w:b/>
          <w:sz w:val="28"/>
          <w:szCs w:val="28"/>
          <w:u w:val="single"/>
          <w:rtl/>
        </w:rPr>
      </w:pPr>
    </w:p>
    <w:p w14:paraId="27B971F9">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رؤية البرنامج:</w:t>
      </w:r>
      <w:r>
        <w:rPr>
          <w:rFonts w:ascii="Simplified Arabic" w:hAnsi="Simplified Arabic" w:eastAsia="Simplified Arabic" w:cs="Simplified Arabic"/>
          <w:sz w:val="28"/>
          <w:szCs w:val="28"/>
          <w:rtl/>
        </w:rPr>
        <w:t xml:space="preserve"> صورة طموحة لمستقبل البرنامج الأكاديمي ليكون برنامجاً متطوراً وملهماً ومحفزاً وواقعياً وقابلاً للتطبيق. </w:t>
      </w:r>
    </w:p>
    <w:p w14:paraId="46592F1B">
      <w:pPr>
        <w:shd w:val="clear" w:color="auto" w:fill="FFFFFF"/>
        <w:ind w:left="1" w:hanging="3"/>
        <w:jc w:val="both"/>
        <w:rPr>
          <w:rFonts w:ascii="Simplified Arabic" w:hAnsi="Simplified Arabic" w:eastAsia="Simplified Arabic" w:cs="Simplified Arabic"/>
          <w:sz w:val="28"/>
          <w:szCs w:val="28"/>
        </w:rPr>
      </w:pPr>
    </w:p>
    <w:p w14:paraId="10561DAC">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رسالة البرنامج:</w:t>
      </w:r>
      <w:r>
        <w:rPr>
          <w:rFonts w:ascii="Simplified Arabic" w:hAnsi="Simplified Arabic" w:eastAsia="Simplified Arabic" w:cs="Simplified Arabic"/>
          <w:sz w:val="28"/>
          <w:szCs w:val="28"/>
          <w:rtl/>
        </w:rPr>
        <w:t xml:space="preserve"> توضح الأهداف والأنشطة اللازمة لتحقيقها بشكل موجز كما يحدد مسارات تطور البرنامج واتجاهاته.</w:t>
      </w:r>
    </w:p>
    <w:p w14:paraId="1467BA46">
      <w:pPr>
        <w:shd w:val="clear" w:color="auto" w:fill="FFFFFF"/>
        <w:ind w:left="1" w:hanging="3"/>
        <w:jc w:val="both"/>
        <w:rPr>
          <w:rFonts w:ascii="Simplified Arabic" w:hAnsi="Simplified Arabic" w:eastAsia="Simplified Arabic" w:cs="Simplified Arabic"/>
          <w:sz w:val="28"/>
          <w:szCs w:val="28"/>
        </w:rPr>
      </w:pPr>
    </w:p>
    <w:p w14:paraId="52BD1C83">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اهداف البرنامج:</w:t>
      </w:r>
      <w:r>
        <w:rPr>
          <w:rFonts w:ascii="Simplified Arabic" w:hAnsi="Simplified Arabic" w:eastAsia="Simplified Arabic" w:cs="Simplified Arabic"/>
          <w:sz w:val="28"/>
          <w:szCs w:val="28"/>
          <w:rtl/>
        </w:rPr>
        <w:t xml:space="preserve"> هي عبارات تصف ما ينوي البرنامج الأكاديمي تحقيقه خلال فترة زمنية محددة وتكون قابلة للقياس والملاحظة.</w:t>
      </w:r>
    </w:p>
    <w:p w14:paraId="57B892A3">
      <w:pPr>
        <w:shd w:val="clear" w:color="auto" w:fill="FFFFFF"/>
        <w:ind w:left="1" w:hanging="3"/>
        <w:jc w:val="both"/>
        <w:rPr>
          <w:rFonts w:ascii="Simplified Arabic" w:hAnsi="Simplified Arabic" w:eastAsia="Simplified Arabic" w:cs="Simplified Arabic"/>
          <w:sz w:val="28"/>
          <w:szCs w:val="28"/>
        </w:rPr>
      </w:pPr>
    </w:p>
    <w:p w14:paraId="3BFB9CF1">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هيكلية المنهج:</w:t>
      </w:r>
      <w:r>
        <w:rPr>
          <w:rFonts w:ascii="Simplified Arabic" w:hAnsi="Simplified Arabic" w:eastAsia="Simplified Arabic" w:cs="Simplified Arabic"/>
          <w:sz w:val="28"/>
          <w:szCs w:val="28"/>
          <w:rtl/>
        </w:rPr>
        <w:t xml:space="preserve"> 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 </w:t>
      </w:r>
    </w:p>
    <w:p w14:paraId="154ADDA3">
      <w:pPr>
        <w:shd w:val="clear" w:color="auto" w:fill="FFFFFF"/>
        <w:ind w:left="1" w:hanging="3"/>
        <w:jc w:val="both"/>
        <w:rPr>
          <w:rFonts w:ascii="Simplified Arabic" w:hAnsi="Simplified Arabic" w:eastAsia="Simplified Arabic" w:cs="Simplified Arabic"/>
          <w:sz w:val="28"/>
          <w:szCs w:val="28"/>
        </w:rPr>
      </w:pPr>
    </w:p>
    <w:p w14:paraId="3EC08ABD">
      <w:pPr>
        <w:shd w:val="clear" w:color="auto" w:fill="FFFFFF"/>
        <w:ind w:left="1" w:hanging="3"/>
        <w:jc w:val="both"/>
        <w:rPr>
          <w:rFonts w:ascii="Simplified Arabic" w:hAnsi="Simplified Arabic" w:eastAsia="Simplified Arabic" w:cs="Simplified Arabic"/>
          <w:sz w:val="28"/>
          <w:szCs w:val="28"/>
        </w:rPr>
      </w:pPr>
      <w:r>
        <w:rPr>
          <w:rFonts w:ascii="Simplified Arabic" w:hAnsi="Simplified Arabic" w:eastAsia="Simplified Arabic" w:cs="Simplified Arabic"/>
          <w:bCs/>
          <w:sz w:val="28"/>
          <w:szCs w:val="28"/>
          <w:u w:val="single"/>
          <w:rtl/>
        </w:rPr>
        <w:t>مخرجات التعلم:</w:t>
      </w:r>
      <w:r>
        <w:rPr>
          <w:rFonts w:ascii="Simplified Arabic" w:hAnsi="Simplified Arabic" w:eastAsia="Simplified Arabic" w:cs="Simplified Arabic"/>
          <w:b/>
          <w:sz w:val="28"/>
          <w:szCs w:val="28"/>
          <w:u w:val="single"/>
          <w:rtl/>
        </w:rPr>
        <w:t xml:space="preserve"> </w:t>
      </w:r>
      <w:r>
        <w:rPr>
          <w:rFonts w:ascii="Simplified Arabic" w:hAnsi="Simplified Arabic" w:eastAsia="Simplified Arabic" w:cs="Simplified Arabic"/>
          <w:sz w:val="28"/>
          <w:szCs w:val="28"/>
          <w:rtl/>
        </w:rPr>
        <w:t xml:space="preserve">مجموعة متوافقة من المعارف والمهارات والقيم التي اكتسبها الطالب بعد انتهاء البرنامج الأكاديمي بنجاح ويجب أن يُحدد مخرجات التعلم لكل مقرر بالشكل الذي يحقق اهداف البرنامج. </w:t>
      </w:r>
    </w:p>
    <w:p w14:paraId="5C262805">
      <w:pPr>
        <w:shd w:val="clear" w:color="auto" w:fill="FFFFFF"/>
        <w:ind w:left="1" w:hanging="3"/>
        <w:jc w:val="both"/>
        <w:rPr>
          <w:rFonts w:ascii="Simplified Arabic" w:hAnsi="Simplified Arabic" w:eastAsia="Simplified Arabic" w:cs="Simplified Arabic"/>
          <w:b/>
          <w:color w:val="000000"/>
          <w:sz w:val="28"/>
          <w:szCs w:val="28"/>
          <w:u w:val="single"/>
          <w:rtl/>
        </w:rPr>
      </w:pPr>
    </w:p>
    <w:p w14:paraId="0E3597FD">
      <w:pPr>
        <w:shd w:val="clear" w:color="auto" w:fill="FFFFFF"/>
        <w:ind w:left="1" w:hanging="3"/>
        <w:jc w:val="both"/>
        <w:rPr>
          <w:rFonts w:ascii="Simplified Arabic" w:hAnsi="Simplified Arabic" w:eastAsia="Simplified Arabic" w:cs="Simplified Arabic"/>
          <w:color w:val="000000"/>
          <w:sz w:val="28"/>
          <w:szCs w:val="28"/>
        </w:rPr>
      </w:pPr>
      <w:r>
        <w:rPr>
          <w:rFonts w:ascii="Simplified Arabic" w:hAnsi="Simplified Arabic" w:eastAsia="Simplified Arabic" w:cs="Simplified Arabic"/>
          <w:bCs/>
          <w:color w:val="000000"/>
          <w:sz w:val="28"/>
          <w:szCs w:val="28"/>
          <w:u w:val="single"/>
          <w:rtl/>
        </w:rPr>
        <w:t>استراتيجيات التعليم والتعلم</w:t>
      </w:r>
      <w:r>
        <w:rPr>
          <w:rFonts w:ascii="Simplified Arabic" w:hAnsi="Simplified Arabic" w:eastAsia="Simplified Arabic" w:cs="Simplified Arabic"/>
          <w:bCs/>
          <w:color w:val="000000"/>
          <w:sz w:val="28"/>
          <w:szCs w:val="28"/>
          <w:rtl/>
        </w:rPr>
        <w:t>:</w:t>
      </w:r>
      <w:r>
        <w:rPr>
          <w:rFonts w:ascii="Simplified Arabic" w:hAnsi="Simplified Arabic" w:eastAsia="Simplified Arabic" w:cs="Simplified Arabic"/>
          <w:color w:val="000000"/>
          <w:sz w:val="28"/>
          <w:szCs w:val="28"/>
          <w:rtl/>
        </w:rPr>
        <w:t xml:space="preserve"> بأنها الاستراتيجيات المستخدمة من قبل عضو هيئة التدريس لتطوير تعليم وتعلم الطالب وهي خطط يتم إتباعها للوصول إلى أهداف التعلم. أي تصف جميع الأنشطة الصفية واللاصفية لتحقيق نتائج التعلم للبرنامج. </w:t>
      </w:r>
    </w:p>
    <w:p w14:paraId="30D8188D">
      <w:pPr>
        <w:shd w:val="clear" w:color="auto" w:fill="FFFFFF"/>
        <w:ind w:left="0" w:hanging="2"/>
        <w:jc w:val="both"/>
        <w:rPr>
          <w:rFonts w:ascii="Simplified Arabic" w:hAnsi="Simplified Arabic" w:eastAsia="Simplified Arabic" w:cs="Simplified Arabic"/>
          <w:color w:val="000000"/>
        </w:rPr>
      </w:pPr>
    </w:p>
    <w:p w14:paraId="7F7DDDC3">
      <w:pPr>
        <w:shd w:val="clear" w:color="auto" w:fill="FFFFFF"/>
        <w:ind w:left="1" w:hanging="3"/>
        <w:jc w:val="center"/>
        <w:rPr>
          <w:rFonts w:eastAsia="Simplified Arabic" w:asciiTheme="majorBidi" w:hAnsiTheme="majorBidi" w:cstheme="majorBidi"/>
          <w:bCs/>
          <w:sz w:val="32"/>
          <w:szCs w:val="32"/>
          <w:rtl/>
        </w:rPr>
      </w:pPr>
    </w:p>
    <w:p w14:paraId="39148859">
      <w:pPr>
        <w:shd w:val="clear" w:color="auto" w:fill="FFFFFF"/>
        <w:ind w:left="1" w:hanging="3"/>
        <w:jc w:val="center"/>
        <w:rPr>
          <w:rFonts w:eastAsia="Simplified Arabic" w:asciiTheme="majorBidi" w:hAnsiTheme="majorBidi" w:cstheme="majorBidi"/>
          <w:bCs/>
          <w:sz w:val="32"/>
          <w:szCs w:val="32"/>
        </w:rPr>
      </w:pPr>
      <w:r>
        <w:rPr>
          <w:rFonts w:eastAsia="Simplified Arabic" w:asciiTheme="majorBidi" w:hAnsiTheme="majorBidi" w:cstheme="majorBidi"/>
          <w:bCs/>
          <w:sz w:val="32"/>
          <w:szCs w:val="32"/>
          <w:rtl/>
        </w:rPr>
        <w:t>نموذج وصف البرنامج الأكاديمي</w:t>
      </w:r>
    </w:p>
    <w:p w14:paraId="63BF8417">
      <w:pPr>
        <w:ind w:left="1" w:hanging="3"/>
        <w:jc w:val="left"/>
        <w:rPr>
          <w:rFonts w:ascii="Traditional Arabic" w:hAnsi="Traditional Arabic" w:eastAsia="Traditional Arabic" w:cs="Traditional Arabic"/>
          <w:sz w:val="32"/>
          <w:szCs w:val="32"/>
        </w:rPr>
      </w:pPr>
    </w:p>
    <w:p w14:paraId="0C8B794F">
      <w:pPr>
        <w:ind w:left="0" w:leftChars="0" w:firstLine="0" w:firstLineChars="0"/>
        <w:jc w:val="both"/>
        <w:rPr>
          <w:rFonts w:ascii="Traditional Arabic" w:hAnsi="Traditional Arabic" w:eastAsia="Traditional Arabic" w:cs="Traditional Arabic"/>
          <w:sz w:val="32"/>
          <w:szCs w:val="32"/>
        </w:rPr>
      </w:pPr>
    </w:p>
    <w:p w14:paraId="326B4BFA">
      <w:pPr>
        <w:ind w:left="1" w:hanging="3"/>
        <w:jc w:val="left"/>
        <w:rPr>
          <w:rFonts w:ascii="Traditional Arabic" w:hAnsi="Traditional Arabic" w:eastAsia="Traditional Arabic" w:cs="Traditional Arabic"/>
          <w:sz w:val="2"/>
          <w:szCs w:val="2"/>
        </w:rPr>
      </w:pPr>
      <w:r>
        <w:drawing>
          <wp:inline distT="0" distB="0" distL="114300" distR="114300">
            <wp:extent cx="6052185" cy="7237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srcRect t="7836" b="6773"/>
                    <a:stretch>
                      <a:fillRect/>
                    </a:stretch>
                  </pic:blipFill>
                  <pic:spPr>
                    <a:xfrm>
                      <a:off x="0" y="0"/>
                      <a:ext cx="6052185" cy="7237730"/>
                    </a:xfrm>
                    <a:prstGeom prst="rect">
                      <a:avLst/>
                    </a:prstGeom>
                    <a:noFill/>
                    <a:ln>
                      <a:noFill/>
                    </a:ln>
                  </pic:spPr>
                </pic:pic>
              </a:graphicData>
            </a:graphic>
          </wp:inline>
        </w:drawing>
      </w:r>
    </w:p>
    <w:p w14:paraId="068115A0">
      <w:pPr>
        <w:ind w:left="1" w:hanging="3"/>
        <w:jc w:val="center"/>
        <w:rPr>
          <w:rFonts w:ascii="Traditional Arabic" w:hAnsi="Traditional Arabic" w:eastAsia="Traditional Arabic" w:cs="Traditional Arabic"/>
          <w:sz w:val="2"/>
          <w:szCs w:val="2"/>
        </w:rPr>
      </w:pPr>
    </w:p>
    <w:p w14:paraId="396A11B4">
      <w:pPr>
        <w:suppressAutoHyphens w:val="0"/>
        <w:bidi w:val="0"/>
        <w:spacing w:line="360" w:lineRule="auto"/>
        <w:ind w:left="-5040" w:leftChars="0" w:firstLine="0" w:firstLineChars="0"/>
        <w:jc w:val="left"/>
        <w:textAlignment w:val="auto"/>
        <w:outlineLvl w:val="9"/>
        <w:rPr>
          <w:rFonts w:hint="cs" w:eastAsia="Traditional Arabic" w:asciiTheme="majorBidi" w:hAnsiTheme="majorBidi" w:cstheme="majorBidi"/>
          <w:bCs/>
          <w:sz w:val="28"/>
          <w:szCs w:val="28"/>
          <w:rtl/>
        </w:rPr>
      </w:pPr>
      <w:r>
        <w:rPr>
          <w:rFonts w:eastAsia="Traditional Arabic" w:asciiTheme="majorBidi" w:hAnsiTheme="majorBidi" w:cstheme="majorBidi"/>
          <w:bCs/>
          <w:sz w:val="28"/>
          <w:szCs w:val="28"/>
          <w:rtl/>
        </w:rPr>
        <w:t xml:space="preserve">   </w:t>
      </w:r>
      <w:r>
        <w:rPr>
          <w:rFonts w:hint="cs" w:eastAsia="Traditional Arabic" w:asciiTheme="majorBidi" w:hAnsiTheme="majorBidi" w:cstheme="majorBidi"/>
          <w:bCs/>
          <w:sz w:val="28"/>
          <w:szCs w:val="28"/>
          <w:rtl/>
        </w:rPr>
        <w:t xml:space="preserve"> </w:t>
      </w:r>
    </w:p>
    <w:tbl>
      <w:tblPr>
        <w:tblStyle w:val="40"/>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2B47E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shd w:val="clear" w:color="auto" w:fill="DEEAF6"/>
          </w:tcPr>
          <w:p w14:paraId="307DE0BF">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رؤية البرنامج  </w:t>
            </w:r>
          </w:p>
        </w:tc>
      </w:tr>
      <w:tr w14:paraId="47AA6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33D782C5">
            <w:pPr>
              <w:shd w:val="clear" w:color="auto" w:fill="FFFFFF"/>
              <w:spacing w:after="3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تسعى </w:t>
            </w:r>
            <w:r>
              <w:fldChar w:fldCharType="begin"/>
            </w:r>
            <w:r>
              <w:instrText xml:space="preserve"> HYPERLINK "https://languages.uokufa.edu.iq/" \h </w:instrText>
            </w:r>
            <w:r>
              <w:fldChar w:fldCharType="separate"/>
            </w:r>
            <w:r>
              <w:rPr>
                <w:rFonts w:eastAsia="Simplified Arabic" w:asciiTheme="majorBidi" w:hAnsiTheme="majorBidi" w:cstheme="majorBidi"/>
                <w:bCs/>
                <w:sz w:val="28"/>
                <w:szCs w:val="28"/>
                <w:rtl/>
              </w:rPr>
              <w:t>كلية</w:t>
            </w:r>
            <w:r>
              <w:rPr>
                <w:rFonts w:eastAsia="Simplified Arabic" w:asciiTheme="majorBidi" w:hAnsiTheme="majorBidi" w:cstheme="majorBidi"/>
                <w:bCs/>
                <w:sz w:val="28"/>
                <w:szCs w:val="28"/>
                <w:rtl/>
              </w:rPr>
              <w:fldChar w:fldCharType="end"/>
            </w:r>
            <w:r>
              <w:fldChar w:fldCharType="begin"/>
            </w:r>
            <w:r>
              <w:instrText xml:space="preserve"> HYPERLINK "https://languages.uokufa.edu.iq/" \h </w:instrText>
            </w:r>
            <w:r>
              <w:fldChar w:fldCharType="separate"/>
            </w:r>
            <w:r>
              <w:rPr>
                <w:rFonts w:eastAsia="Simplified Arabic" w:asciiTheme="majorBidi" w:hAnsiTheme="majorBidi" w:cstheme="majorBidi"/>
                <w:bCs/>
                <w:color w:val="444444"/>
                <w:sz w:val="28"/>
                <w:szCs w:val="28"/>
                <w:rtl/>
              </w:rPr>
              <w:t xml:space="preserve"> </w:t>
            </w:r>
            <w:r>
              <w:rPr>
                <w:rFonts w:eastAsia="Simplified Arabic" w:asciiTheme="majorBidi" w:hAnsiTheme="majorBidi" w:cstheme="majorBidi"/>
                <w:bCs/>
                <w:color w:val="444444"/>
                <w:sz w:val="28"/>
                <w:szCs w:val="28"/>
                <w:rtl/>
              </w:rPr>
              <w:fldChar w:fldCharType="end"/>
            </w:r>
            <w:r>
              <w:rPr>
                <w:rFonts w:eastAsia="Simplified Arabic" w:asciiTheme="majorBidi" w:hAnsiTheme="majorBidi" w:cstheme="majorBidi"/>
                <w:bCs/>
                <w:sz w:val="28"/>
                <w:szCs w:val="28"/>
                <w:rtl/>
              </w:rPr>
              <w:t>العلوم باعداد خريجين في مجال علوم التحليلات المرضية للعمل في الدوائر الحكومية والاستفادة من الاختصاص في المجال العملي والتطبيقي</w:t>
            </w:r>
          </w:p>
        </w:tc>
      </w:tr>
    </w:tbl>
    <w:p w14:paraId="72FF7378">
      <w:pPr>
        <w:shd w:val="clear" w:color="auto" w:fill="FFFFFF"/>
        <w:spacing w:after="200"/>
        <w:ind w:left="1" w:hanging="3"/>
        <w:jc w:val="left"/>
        <w:rPr>
          <w:rFonts w:eastAsia="Simplified Arabic" w:asciiTheme="majorBidi" w:hAnsiTheme="majorBidi" w:cstheme="majorBidi"/>
          <w:bCs/>
          <w:sz w:val="28"/>
          <w:szCs w:val="28"/>
        </w:rPr>
      </w:pPr>
    </w:p>
    <w:tbl>
      <w:tblPr>
        <w:tblStyle w:val="41"/>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43A29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259CDC7B">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رسالة البرنامج</w:t>
            </w:r>
          </w:p>
        </w:tc>
      </w:tr>
      <w:tr w14:paraId="25513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745D14E6">
            <w:pPr>
              <w:shd w:val="clear" w:color="auto" w:fill="FFFFFF"/>
              <w:spacing w:after="3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color w:val="333333"/>
                <w:sz w:val="28"/>
                <w:szCs w:val="28"/>
                <w:rtl/>
              </w:rPr>
              <w:t>العمل على إعداد وتخريج كفاءات علمية وقيادية رائدة في مجال علوم التحليلات المرضية   وفي تطوير الرصيد المعرفي في مجال البحث العلمي في مجال التحليلات المرضية في لخدمة المجتمع المحلي و الإقليمي و الدولي فضلا عن تدريب وصقل عقول الطلبة علميا ومعرفيا ، والتأكيد على القيم الاجتماعية والثقافية والاستجابة لمتطلبات  السوق المحلية.</w:t>
            </w:r>
          </w:p>
        </w:tc>
      </w:tr>
    </w:tbl>
    <w:p w14:paraId="7E9BBDCB">
      <w:pPr>
        <w:shd w:val="clear" w:color="auto" w:fill="FFFFFF"/>
        <w:spacing w:after="200"/>
        <w:ind w:left="1" w:hanging="3"/>
        <w:jc w:val="left"/>
        <w:rPr>
          <w:rFonts w:eastAsia="Simplified Arabic" w:asciiTheme="majorBidi" w:hAnsiTheme="majorBidi" w:cstheme="majorBidi"/>
          <w:bCs/>
          <w:sz w:val="28"/>
          <w:szCs w:val="28"/>
        </w:rPr>
      </w:pPr>
    </w:p>
    <w:tbl>
      <w:tblPr>
        <w:tblStyle w:val="42"/>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111C9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1846890F">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اهداف البرنامج</w:t>
            </w:r>
          </w:p>
        </w:tc>
      </w:tr>
      <w:tr w14:paraId="50AC3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5DA15681">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معرفة وفهم علوم التحليلات المرضية وما يتعلق بها من معايير محلية واقليمية وعالمية</w:t>
            </w:r>
            <w:r>
              <w:rPr>
                <w:rFonts w:asciiTheme="majorBidi" w:hAnsiTheme="majorBidi" w:cstheme="majorBidi"/>
                <w:bCs/>
                <w:sz w:val="28"/>
                <w:szCs w:val="28"/>
              </w:rPr>
              <w:t>.</w:t>
            </w:r>
          </w:p>
          <w:p w14:paraId="3927A281">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علمية وبحثية تمكن من تحديد كل انواع الامراض والعوامل الامراضية المؤثرة على صحة الانسان</w:t>
            </w:r>
          </w:p>
          <w:p w14:paraId="585F01ED">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البحث والتفكير وكذلك التحليل تمكن من حل المشاكل المتعلقة بالأمراض التي تصيب الكائنات الحية وبالخصوص الجنس البشري وطبقا للمعايير الدولية المعتمدة</w:t>
            </w:r>
            <w:r>
              <w:rPr>
                <w:rFonts w:asciiTheme="majorBidi" w:hAnsiTheme="majorBidi" w:cstheme="majorBidi"/>
                <w:bCs/>
                <w:sz w:val="28"/>
                <w:szCs w:val="28"/>
              </w:rPr>
              <w:t xml:space="preserve"> .</w:t>
            </w:r>
          </w:p>
          <w:p w14:paraId="6283A91A">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الاستخدام والتطوير الذاتي تمكن من المنافسة مع الاخرين في سوق العمل</w:t>
            </w:r>
            <w:r>
              <w:rPr>
                <w:rFonts w:asciiTheme="majorBidi" w:hAnsiTheme="majorBidi" w:cstheme="majorBidi"/>
                <w:bCs/>
                <w:sz w:val="28"/>
                <w:szCs w:val="28"/>
              </w:rPr>
              <w:t xml:space="preserve"> .</w:t>
            </w:r>
          </w:p>
          <w:p w14:paraId="43D16926">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اكاديمية وبحثية تمكن من المنافسة في الدراسات العليا.</w:t>
            </w:r>
          </w:p>
        </w:tc>
      </w:tr>
    </w:tbl>
    <w:p w14:paraId="3D0CAAB3">
      <w:pPr>
        <w:shd w:val="clear" w:color="auto" w:fill="FFFFFF"/>
        <w:spacing w:after="200"/>
        <w:ind w:left="1" w:hanging="3"/>
        <w:jc w:val="left"/>
        <w:rPr>
          <w:rFonts w:eastAsia="Simplified Arabic" w:asciiTheme="majorBidi" w:hAnsiTheme="majorBidi" w:cstheme="majorBidi"/>
          <w:bCs/>
          <w:sz w:val="28"/>
          <w:szCs w:val="28"/>
        </w:rPr>
      </w:pPr>
    </w:p>
    <w:tbl>
      <w:tblPr>
        <w:tblStyle w:val="43"/>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3A701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50A5E2A0">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الاعتماد البرامجي </w:t>
            </w:r>
          </w:p>
        </w:tc>
      </w:tr>
      <w:tr w14:paraId="03F3D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76EE3812">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لا يوجد</w:t>
            </w:r>
          </w:p>
        </w:tc>
      </w:tr>
    </w:tbl>
    <w:p w14:paraId="3009645F">
      <w:pPr>
        <w:shd w:val="clear" w:color="auto" w:fill="FFFFFF"/>
        <w:spacing w:after="200"/>
        <w:ind w:left="1" w:hanging="3"/>
        <w:jc w:val="left"/>
        <w:rPr>
          <w:rFonts w:eastAsia="Simplified Arabic" w:asciiTheme="majorBidi" w:hAnsiTheme="majorBidi" w:cstheme="majorBidi"/>
          <w:bCs/>
          <w:sz w:val="28"/>
          <w:szCs w:val="28"/>
        </w:rPr>
      </w:pPr>
    </w:p>
    <w:tbl>
      <w:tblPr>
        <w:tblStyle w:val="44"/>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6A549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7DE11FDD">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المؤثرات الخارجية الأخرى </w:t>
            </w:r>
          </w:p>
        </w:tc>
      </w:tr>
      <w:tr w14:paraId="1262C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30B9CCD1">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لا يوجد</w:t>
            </w:r>
          </w:p>
          <w:p w14:paraId="6E735EBE">
            <w:pPr>
              <w:ind w:left="1" w:hanging="3"/>
              <w:jc w:val="left"/>
              <w:rPr>
                <w:rFonts w:eastAsia="Simplified Arabic" w:asciiTheme="majorBidi" w:hAnsiTheme="majorBidi" w:cstheme="majorBidi"/>
                <w:bCs/>
                <w:sz w:val="28"/>
                <w:szCs w:val="28"/>
              </w:rPr>
            </w:pPr>
          </w:p>
        </w:tc>
      </w:tr>
    </w:tbl>
    <w:p w14:paraId="14454FFA">
      <w:pPr>
        <w:shd w:val="clear" w:color="auto" w:fill="FFFFFF"/>
        <w:spacing w:after="200"/>
        <w:ind w:left="1" w:hanging="3"/>
        <w:jc w:val="left"/>
        <w:rPr>
          <w:rFonts w:eastAsia="Simplified Arabic" w:asciiTheme="majorBidi" w:hAnsiTheme="majorBidi" w:cstheme="majorBidi"/>
          <w:bCs/>
          <w:sz w:val="28"/>
          <w:szCs w:val="28"/>
        </w:rPr>
      </w:pPr>
    </w:p>
    <w:tbl>
      <w:tblPr>
        <w:tblStyle w:val="45"/>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41"/>
        <w:gridCol w:w="1825"/>
        <w:gridCol w:w="1825"/>
        <w:gridCol w:w="1825"/>
        <w:gridCol w:w="1826"/>
      </w:tblGrid>
      <w:tr w14:paraId="29F09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gridSpan w:val="5"/>
            <w:shd w:val="clear" w:color="auto" w:fill="DEEAF6"/>
          </w:tcPr>
          <w:p w14:paraId="2D7E91B8">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هيكلية البرنامج</w:t>
            </w:r>
          </w:p>
        </w:tc>
      </w:tr>
      <w:tr w14:paraId="0A434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shd w:val="clear" w:color="auto" w:fill="BDD6EE"/>
          </w:tcPr>
          <w:p w14:paraId="5B4138E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هيكل البرنامج </w:t>
            </w:r>
          </w:p>
        </w:tc>
        <w:tc>
          <w:tcPr>
            <w:tcW w:w="1825" w:type="dxa"/>
            <w:shd w:val="clear" w:color="auto" w:fill="BDD6EE"/>
          </w:tcPr>
          <w:p w14:paraId="52340AC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عدد المقررات </w:t>
            </w:r>
          </w:p>
        </w:tc>
        <w:tc>
          <w:tcPr>
            <w:tcW w:w="1825" w:type="dxa"/>
            <w:shd w:val="clear" w:color="auto" w:fill="BDD6EE"/>
          </w:tcPr>
          <w:p w14:paraId="0E94CC31">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وحدة دراسية </w:t>
            </w:r>
          </w:p>
        </w:tc>
        <w:tc>
          <w:tcPr>
            <w:tcW w:w="1825" w:type="dxa"/>
            <w:shd w:val="clear" w:color="auto" w:fill="BDD6EE"/>
          </w:tcPr>
          <w:p w14:paraId="60D5E0EA">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النسبة المئوية</w:t>
            </w:r>
          </w:p>
        </w:tc>
        <w:tc>
          <w:tcPr>
            <w:tcW w:w="1826" w:type="dxa"/>
            <w:shd w:val="clear" w:color="auto" w:fill="BDD6EE"/>
          </w:tcPr>
          <w:p w14:paraId="3F756E8C">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ملاحظات *</w:t>
            </w:r>
          </w:p>
        </w:tc>
      </w:tr>
      <w:tr w14:paraId="5621E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14F16A2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متطلبات المؤسسة</w:t>
            </w:r>
          </w:p>
        </w:tc>
        <w:tc>
          <w:tcPr>
            <w:tcW w:w="1825" w:type="dxa"/>
          </w:tcPr>
          <w:p w14:paraId="76D716A8">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w:t>
            </w:r>
            <w:r>
              <w:rPr>
                <w:rFonts w:hint="cs" w:eastAsia="Simplified Arabic" w:asciiTheme="majorBidi" w:hAnsiTheme="majorBidi" w:cstheme="majorBidi"/>
                <w:bCs/>
                <w:sz w:val="28"/>
                <w:szCs w:val="28"/>
                <w:rtl/>
              </w:rPr>
              <w:t>54</w:t>
            </w:r>
          </w:p>
        </w:tc>
        <w:tc>
          <w:tcPr>
            <w:tcW w:w="1825" w:type="dxa"/>
          </w:tcPr>
          <w:p w14:paraId="6B16A0E6">
            <w:pPr>
              <w:ind w:left="1" w:hanging="3"/>
              <w:jc w:val="left"/>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212</w:t>
            </w:r>
          </w:p>
        </w:tc>
        <w:tc>
          <w:tcPr>
            <w:tcW w:w="1825" w:type="dxa"/>
          </w:tcPr>
          <w:p w14:paraId="59B9787A">
            <w:pPr>
              <w:ind w:left="1" w:hanging="3"/>
              <w:jc w:val="left"/>
              <w:rPr>
                <w:rFonts w:eastAsia="Simplified Arabic" w:asciiTheme="majorBidi" w:hAnsiTheme="majorBidi" w:cstheme="majorBidi"/>
                <w:bCs/>
                <w:sz w:val="28"/>
                <w:szCs w:val="28"/>
              </w:rPr>
            </w:pPr>
          </w:p>
        </w:tc>
        <w:tc>
          <w:tcPr>
            <w:tcW w:w="1826" w:type="dxa"/>
          </w:tcPr>
          <w:p w14:paraId="4BFB1E4A">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مقرر اساسي واختياري</w:t>
            </w:r>
          </w:p>
        </w:tc>
      </w:tr>
      <w:tr w14:paraId="0A6D8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01751B8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متطلبات الكلية</w:t>
            </w:r>
          </w:p>
        </w:tc>
        <w:tc>
          <w:tcPr>
            <w:tcW w:w="1825" w:type="dxa"/>
          </w:tcPr>
          <w:p w14:paraId="3AC495E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نعم</w:t>
            </w:r>
          </w:p>
        </w:tc>
        <w:tc>
          <w:tcPr>
            <w:tcW w:w="1825" w:type="dxa"/>
          </w:tcPr>
          <w:p w14:paraId="3FBE4BFF">
            <w:pPr>
              <w:ind w:left="1" w:hanging="3"/>
              <w:jc w:val="left"/>
              <w:rPr>
                <w:rFonts w:eastAsia="Simplified Arabic" w:asciiTheme="majorBidi" w:hAnsiTheme="majorBidi" w:cstheme="majorBidi"/>
                <w:bCs/>
                <w:sz w:val="28"/>
                <w:szCs w:val="28"/>
              </w:rPr>
            </w:pPr>
          </w:p>
        </w:tc>
        <w:tc>
          <w:tcPr>
            <w:tcW w:w="1825" w:type="dxa"/>
          </w:tcPr>
          <w:p w14:paraId="436C1EA1">
            <w:pPr>
              <w:ind w:left="1" w:hanging="3"/>
              <w:jc w:val="left"/>
              <w:rPr>
                <w:rFonts w:eastAsia="Simplified Arabic" w:asciiTheme="majorBidi" w:hAnsiTheme="majorBidi" w:cstheme="majorBidi"/>
                <w:bCs/>
                <w:sz w:val="28"/>
                <w:szCs w:val="28"/>
              </w:rPr>
            </w:pPr>
          </w:p>
        </w:tc>
        <w:tc>
          <w:tcPr>
            <w:tcW w:w="1826" w:type="dxa"/>
          </w:tcPr>
          <w:p w14:paraId="522CC1E4">
            <w:pPr>
              <w:ind w:left="1" w:hanging="3"/>
              <w:jc w:val="left"/>
              <w:rPr>
                <w:rFonts w:eastAsia="Simplified Arabic" w:asciiTheme="majorBidi" w:hAnsiTheme="majorBidi" w:cstheme="majorBidi"/>
                <w:bCs/>
                <w:sz w:val="28"/>
                <w:szCs w:val="28"/>
              </w:rPr>
            </w:pPr>
          </w:p>
        </w:tc>
      </w:tr>
      <w:tr w14:paraId="74AE2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03827BD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متطلبات القسم </w:t>
            </w:r>
          </w:p>
        </w:tc>
        <w:tc>
          <w:tcPr>
            <w:tcW w:w="1825" w:type="dxa"/>
          </w:tcPr>
          <w:p w14:paraId="796D8C3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نعم</w:t>
            </w:r>
          </w:p>
        </w:tc>
        <w:tc>
          <w:tcPr>
            <w:tcW w:w="1825" w:type="dxa"/>
          </w:tcPr>
          <w:p w14:paraId="236DA8B8">
            <w:pPr>
              <w:ind w:left="1" w:hanging="3"/>
              <w:jc w:val="left"/>
              <w:rPr>
                <w:rFonts w:eastAsia="Simplified Arabic" w:asciiTheme="majorBidi" w:hAnsiTheme="majorBidi" w:cstheme="majorBidi"/>
                <w:bCs/>
                <w:sz w:val="28"/>
                <w:szCs w:val="28"/>
              </w:rPr>
            </w:pPr>
          </w:p>
        </w:tc>
        <w:tc>
          <w:tcPr>
            <w:tcW w:w="1825" w:type="dxa"/>
          </w:tcPr>
          <w:p w14:paraId="62CBFF9E">
            <w:pPr>
              <w:ind w:left="1" w:hanging="3"/>
              <w:jc w:val="left"/>
              <w:rPr>
                <w:rFonts w:eastAsia="Simplified Arabic" w:asciiTheme="majorBidi" w:hAnsiTheme="majorBidi" w:cstheme="majorBidi"/>
                <w:bCs/>
                <w:sz w:val="28"/>
                <w:szCs w:val="28"/>
              </w:rPr>
            </w:pPr>
          </w:p>
        </w:tc>
        <w:tc>
          <w:tcPr>
            <w:tcW w:w="1826" w:type="dxa"/>
          </w:tcPr>
          <w:p w14:paraId="48A4DD17">
            <w:pPr>
              <w:ind w:left="1" w:hanging="3"/>
              <w:jc w:val="left"/>
              <w:rPr>
                <w:rFonts w:eastAsia="Simplified Arabic" w:asciiTheme="majorBidi" w:hAnsiTheme="majorBidi" w:cstheme="majorBidi"/>
                <w:bCs/>
                <w:sz w:val="28"/>
                <w:szCs w:val="28"/>
              </w:rPr>
            </w:pPr>
          </w:p>
        </w:tc>
      </w:tr>
      <w:tr w14:paraId="1E837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59302CD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التدريب الصيفي</w:t>
            </w:r>
          </w:p>
        </w:tc>
        <w:tc>
          <w:tcPr>
            <w:tcW w:w="1825" w:type="dxa"/>
          </w:tcPr>
          <w:p w14:paraId="2F3CDD42">
            <w:pPr>
              <w:ind w:left="1" w:hanging="3"/>
              <w:jc w:val="left"/>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 xml:space="preserve">لا </w:t>
            </w:r>
            <w:r>
              <w:rPr>
                <w:rFonts w:eastAsia="Simplified Arabic" w:asciiTheme="majorBidi" w:hAnsiTheme="majorBidi" w:cstheme="majorBidi"/>
                <w:bCs/>
                <w:sz w:val="28"/>
                <w:szCs w:val="28"/>
                <w:rtl/>
              </w:rPr>
              <w:t>يوجد</w:t>
            </w:r>
          </w:p>
        </w:tc>
        <w:tc>
          <w:tcPr>
            <w:tcW w:w="1825" w:type="dxa"/>
          </w:tcPr>
          <w:p w14:paraId="0A93EB53">
            <w:pPr>
              <w:ind w:left="1" w:hanging="3"/>
              <w:jc w:val="left"/>
              <w:rPr>
                <w:rFonts w:eastAsia="Simplified Arabic" w:asciiTheme="majorBidi" w:hAnsiTheme="majorBidi" w:cstheme="majorBidi"/>
                <w:bCs/>
                <w:sz w:val="28"/>
                <w:szCs w:val="28"/>
              </w:rPr>
            </w:pPr>
          </w:p>
        </w:tc>
        <w:tc>
          <w:tcPr>
            <w:tcW w:w="1825" w:type="dxa"/>
          </w:tcPr>
          <w:p w14:paraId="71CF1D88">
            <w:pPr>
              <w:ind w:left="1" w:hanging="3"/>
              <w:jc w:val="left"/>
              <w:rPr>
                <w:rFonts w:eastAsia="Simplified Arabic" w:asciiTheme="majorBidi" w:hAnsiTheme="majorBidi" w:cstheme="majorBidi"/>
                <w:bCs/>
                <w:sz w:val="28"/>
                <w:szCs w:val="28"/>
              </w:rPr>
            </w:pPr>
          </w:p>
        </w:tc>
        <w:tc>
          <w:tcPr>
            <w:tcW w:w="1826" w:type="dxa"/>
          </w:tcPr>
          <w:p w14:paraId="764CCDD0">
            <w:pPr>
              <w:ind w:left="1" w:hanging="3"/>
              <w:jc w:val="left"/>
              <w:rPr>
                <w:rFonts w:eastAsia="Simplified Arabic" w:asciiTheme="majorBidi" w:hAnsiTheme="majorBidi" w:cstheme="majorBidi"/>
                <w:bCs/>
                <w:sz w:val="28"/>
                <w:szCs w:val="28"/>
              </w:rPr>
            </w:pPr>
          </w:p>
        </w:tc>
      </w:tr>
      <w:tr w14:paraId="4647E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5171A963">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أخرى </w:t>
            </w:r>
          </w:p>
        </w:tc>
        <w:tc>
          <w:tcPr>
            <w:tcW w:w="1825" w:type="dxa"/>
          </w:tcPr>
          <w:p w14:paraId="55F3E207">
            <w:pPr>
              <w:ind w:left="1" w:hanging="3"/>
              <w:jc w:val="left"/>
              <w:rPr>
                <w:rFonts w:eastAsia="Simplified Arabic" w:asciiTheme="majorBidi" w:hAnsiTheme="majorBidi" w:cstheme="majorBidi"/>
                <w:bCs/>
                <w:sz w:val="28"/>
                <w:szCs w:val="28"/>
              </w:rPr>
            </w:pPr>
          </w:p>
        </w:tc>
        <w:tc>
          <w:tcPr>
            <w:tcW w:w="1825" w:type="dxa"/>
          </w:tcPr>
          <w:p w14:paraId="79DA36BD">
            <w:pPr>
              <w:ind w:left="1" w:hanging="3"/>
              <w:jc w:val="left"/>
              <w:rPr>
                <w:rFonts w:eastAsia="Simplified Arabic" w:asciiTheme="majorBidi" w:hAnsiTheme="majorBidi" w:cstheme="majorBidi"/>
                <w:bCs/>
                <w:sz w:val="28"/>
                <w:szCs w:val="28"/>
              </w:rPr>
            </w:pPr>
          </w:p>
        </w:tc>
        <w:tc>
          <w:tcPr>
            <w:tcW w:w="1825" w:type="dxa"/>
          </w:tcPr>
          <w:p w14:paraId="7921CE94">
            <w:pPr>
              <w:ind w:left="1" w:hanging="3"/>
              <w:jc w:val="left"/>
              <w:rPr>
                <w:rFonts w:eastAsia="Simplified Arabic" w:asciiTheme="majorBidi" w:hAnsiTheme="majorBidi" w:cstheme="majorBidi"/>
                <w:bCs/>
                <w:sz w:val="28"/>
                <w:szCs w:val="28"/>
              </w:rPr>
            </w:pPr>
          </w:p>
        </w:tc>
        <w:tc>
          <w:tcPr>
            <w:tcW w:w="1826" w:type="dxa"/>
          </w:tcPr>
          <w:p w14:paraId="2ABE027D">
            <w:pPr>
              <w:ind w:left="1" w:hanging="3"/>
              <w:jc w:val="left"/>
              <w:rPr>
                <w:rFonts w:eastAsia="Simplified Arabic" w:asciiTheme="majorBidi" w:hAnsiTheme="majorBidi" w:cstheme="majorBidi"/>
                <w:bCs/>
                <w:sz w:val="28"/>
                <w:szCs w:val="28"/>
              </w:rPr>
            </w:pPr>
          </w:p>
        </w:tc>
      </w:tr>
    </w:tbl>
    <w:p w14:paraId="1F1EEB02">
      <w:pPr>
        <w:shd w:val="clear" w:color="auto" w:fill="FFFFFF"/>
        <w:spacing w:after="200"/>
        <w:ind w:left="1" w:hanging="3"/>
        <w:jc w:val="both"/>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ممكن ان تتضمن الملاحظات فيما اذا كان المقرر أساسي او اختياري  . </w:t>
      </w:r>
    </w:p>
    <w:p w14:paraId="0CAECC8D">
      <w:pPr>
        <w:shd w:val="clear" w:color="auto" w:fill="FFFFFF"/>
        <w:spacing w:after="200"/>
        <w:ind w:left="1" w:hanging="3"/>
        <w:jc w:val="both"/>
        <w:rPr>
          <w:rFonts w:eastAsia="Simplified Arabic" w:asciiTheme="majorBidi" w:hAnsiTheme="majorBidi" w:cstheme="majorBidi"/>
          <w:bCs/>
          <w:sz w:val="28"/>
          <w:szCs w:val="28"/>
        </w:rPr>
      </w:pPr>
    </w:p>
    <w:tbl>
      <w:tblPr>
        <w:tblStyle w:val="46"/>
        <w:tblpPr w:leftFromText="180" w:rightFromText="180" w:vertAnchor="text" w:tblpY="125"/>
        <w:bidiVisual/>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59"/>
        <w:gridCol w:w="1890"/>
        <w:gridCol w:w="2160"/>
        <w:gridCol w:w="990"/>
        <w:gridCol w:w="960"/>
        <w:gridCol w:w="1470"/>
      </w:tblGrid>
      <w:tr w14:paraId="2CBC1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gridSpan w:val="6"/>
            <w:shd w:val="clear" w:color="auto" w:fill="DEEAF6"/>
          </w:tcPr>
          <w:p w14:paraId="7A39842F">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وصف البرنامج </w:t>
            </w:r>
          </w:p>
        </w:tc>
      </w:tr>
      <w:tr w14:paraId="214CF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BDD6EE"/>
          </w:tcPr>
          <w:p w14:paraId="6FDC934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السنة / المستوى</w:t>
            </w:r>
          </w:p>
        </w:tc>
        <w:tc>
          <w:tcPr>
            <w:tcW w:w="1890" w:type="dxa"/>
            <w:shd w:val="clear" w:color="auto" w:fill="BDD6EE"/>
          </w:tcPr>
          <w:p w14:paraId="7F6334C2">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رمز المقرر أو المساق</w:t>
            </w:r>
          </w:p>
        </w:tc>
        <w:tc>
          <w:tcPr>
            <w:tcW w:w="2160" w:type="dxa"/>
            <w:shd w:val="clear" w:color="auto" w:fill="BDD6EE"/>
          </w:tcPr>
          <w:p w14:paraId="0FC6A17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اسم المقرر أو المساق</w:t>
            </w:r>
          </w:p>
        </w:tc>
        <w:tc>
          <w:tcPr>
            <w:tcW w:w="3420" w:type="dxa"/>
            <w:gridSpan w:val="3"/>
            <w:shd w:val="clear" w:color="auto" w:fill="BDD6EE"/>
          </w:tcPr>
          <w:p w14:paraId="14F09D90">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الساعات المعتمدة</w:t>
            </w:r>
          </w:p>
        </w:tc>
      </w:tr>
      <w:tr w14:paraId="7A897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restart"/>
            <w:shd w:val="clear" w:color="auto" w:fill="auto"/>
            <w:vAlign w:val="center"/>
          </w:tcPr>
          <w:p w14:paraId="268BDA8D">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202</w:t>
            </w:r>
            <w:r>
              <w:rPr>
                <w:rFonts w:hint="cs" w:eastAsia="Simplified Arabic" w:asciiTheme="majorBidi" w:hAnsiTheme="majorBidi" w:cstheme="majorBidi"/>
                <w:bCs/>
                <w:sz w:val="28"/>
                <w:szCs w:val="28"/>
                <w:rtl/>
                <w:lang w:bidi="ar-IQ"/>
              </w:rPr>
              <w:t>5</w:t>
            </w:r>
            <w:r>
              <w:rPr>
                <w:rFonts w:eastAsia="Simplified Arabic" w:asciiTheme="majorBidi" w:hAnsiTheme="majorBidi" w:cstheme="majorBidi"/>
                <w:bCs/>
                <w:sz w:val="28"/>
                <w:szCs w:val="28"/>
                <w:rtl/>
              </w:rPr>
              <w:t>-202</w:t>
            </w:r>
            <w:r>
              <w:rPr>
                <w:rFonts w:hint="cs" w:eastAsia="Simplified Arabic" w:asciiTheme="majorBidi" w:hAnsiTheme="majorBidi" w:cstheme="majorBidi"/>
                <w:bCs/>
                <w:sz w:val="28"/>
                <w:szCs w:val="28"/>
                <w:rtl/>
              </w:rPr>
              <w:t>6/</w:t>
            </w:r>
            <w:r>
              <w:rPr>
                <w:rFonts w:eastAsia="Simplified Arabic" w:asciiTheme="majorBidi" w:hAnsiTheme="majorBidi" w:cstheme="majorBidi"/>
                <w:bCs/>
                <w:sz w:val="28"/>
                <w:szCs w:val="28"/>
                <w:rtl/>
              </w:rPr>
              <w:t xml:space="preserve"> </w:t>
            </w:r>
            <w:r>
              <w:rPr>
                <w:rFonts w:hint="cs" w:eastAsia="Simplified Arabic" w:asciiTheme="majorBidi" w:hAnsiTheme="majorBidi" w:cstheme="majorBidi"/>
                <w:bCs/>
                <w:sz w:val="28"/>
                <w:szCs w:val="28"/>
                <w:rtl/>
              </w:rPr>
              <w:t>الاولى</w:t>
            </w:r>
          </w:p>
        </w:tc>
        <w:tc>
          <w:tcPr>
            <w:tcW w:w="1890" w:type="dxa"/>
            <w:shd w:val="clear" w:color="auto" w:fill="auto"/>
          </w:tcPr>
          <w:p w14:paraId="69D1FBEE">
            <w:pPr>
              <w:ind w:left="1" w:hanging="3"/>
              <w:jc w:val="center"/>
              <w:rPr>
                <w:rFonts w:eastAsia="Simplified Arabic" w:asciiTheme="majorBidi" w:hAnsiTheme="majorBidi" w:cstheme="majorBidi"/>
                <w:bCs/>
                <w:sz w:val="28"/>
                <w:szCs w:val="28"/>
              </w:rPr>
            </w:pPr>
          </w:p>
        </w:tc>
        <w:tc>
          <w:tcPr>
            <w:tcW w:w="2160" w:type="dxa"/>
            <w:shd w:val="clear" w:color="auto" w:fill="auto"/>
          </w:tcPr>
          <w:p w14:paraId="254CEF37">
            <w:pPr>
              <w:ind w:left="1" w:hanging="3"/>
              <w:jc w:val="left"/>
              <w:rPr>
                <w:rFonts w:eastAsia="Simplified Arabic" w:asciiTheme="majorBidi" w:hAnsiTheme="majorBidi" w:cstheme="majorBidi"/>
                <w:bCs/>
                <w:sz w:val="28"/>
                <w:szCs w:val="28"/>
                <w:lang w:bidi="ar-IQ"/>
              </w:rPr>
            </w:pPr>
            <w:r>
              <w:rPr>
                <w:rFonts w:hint="cs" w:eastAsia="Simplified Arabic" w:asciiTheme="majorBidi" w:hAnsiTheme="majorBidi" w:cstheme="majorBidi"/>
                <w:bCs/>
                <w:sz w:val="28"/>
                <w:szCs w:val="28"/>
                <w:rtl/>
              </w:rPr>
              <w:t>علم الحيوان</w:t>
            </w:r>
          </w:p>
        </w:tc>
        <w:tc>
          <w:tcPr>
            <w:tcW w:w="990" w:type="dxa"/>
            <w:shd w:val="clear" w:color="auto" w:fill="FFFFFF"/>
            <w:vAlign w:val="center"/>
          </w:tcPr>
          <w:p w14:paraId="21318154">
            <w:pPr>
              <w:shd w:val="clear" w:color="auto" w:fill="FFFFFF"/>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shd w:val="clear" w:color="auto" w:fill="FFFFFF"/>
            <w:vAlign w:val="center"/>
          </w:tcPr>
          <w:p w14:paraId="1480F613">
            <w:pPr>
              <w:shd w:val="clear" w:color="auto" w:fill="FFFFFF"/>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shd w:val="clear" w:color="auto" w:fill="FFFFFF"/>
            <w:vAlign w:val="center"/>
          </w:tcPr>
          <w:p w14:paraId="789A0642">
            <w:pPr>
              <w:shd w:val="clear" w:color="auto" w:fill="FFFFFF"/>
              <w:ind w:left="0" w:leftChars="0" w:firstLine="0" w:firstLineChars="0"/>
              <w:jc w:val="center"/>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8</w:t>
            </w:r>
          </w:p>
        </w:tc>
      </w:tr>
      <w:tr w14:paraId="19665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310087B9">
            <w:pPr>
              <w:ind w:left="1" w:hanging="3"/>
              <w:jc w:val="left"/>
              <w:rPr>
                <w:rFonts w:eastAsia="Simplified Arabic" w:asciiTheme="majorBidi" w:hAnsiTheme="majorBidi" w:cstheme="majorBidi"/>
                <w:bCs/>
                <w:sz w:val="28"/>
                <w:szCs w:val="28"/>
              </w:rPr>
            </w:pPr>
          </w:p>
        </w:tc>
        <w:tc>
          <w:tcPr>
            <w:tcW w:w="1890" w:type="dxa"/>
          </w:tcPr>
          <w:p w14:paraId="5FE689D5">
            <w:pPr>
              <w:ind w:left="1" w:hanging="3"/>
              <w:jc w:val="center"/>
              <w:rPr>
                <w:rFonts w:eastAsia="Simplified Arabic" w:asciiTheme="majorBidi" w:hAnsiTheme="majorBidi" w:cstheme="majorBidi"/>
                <w:bCs/>
                <w:sz w:val="28"/>
                <w:szCs w:val="28"/>
              </w:rPr>
            </w:pPr>
          </w:p>
        </w:tc>
        <w:tc>
          <w:tcPr>
            <w:tcW w:w="2160" w:type="dxa"/>
          </w:tcPr>
          <w:p w14:paraId="763F12B5">
            <w:pPr>
              <w:ind w:left="1" w:hanging="3"/>
              <w:jc w:val="left"/>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 xml:space="preserve">فيزياء حياتيه </w:t>
            </w:r>
          </w:p>
        </w:tc>
        <w:tc>
          <w:tcPr>
            <w:tcW w:w="990" w:type="dxa"/>
            <w:vAlign w:val="center"/>
          </w:tcPr>
          <w:p w14:paraId="57050DC5">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7748F59B">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5207ECB0">
            <w:pPr>
              <w:ind w:left="0" w:leftChars="0" w:firstLine="0" w:firstLineChars="0"/>
              <w:jc w:val="center"/>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7</w:t>
            </w:r>
          </w:p>
        </w:tc>
      </w:tr>
      <w:tr w14:paraId="55435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391A4209">
            <w:pPr>
              <w:ind w:left="1" w:hanging="3"/>
              <w:jc w:val="left"/>
              <w:rPr>
                <w:rFonts w:eastAsia="Simplified Arabic" w:asciiTheme="majorBidi" w:hAnsiTheme="majorBidi" w:cstheme="majorBidi"/>
                <w:bCs/>
                <w:sz w:val="28"/>
                <w:szCs w:val="28"/>
                <w:lang w:bidi="ar-IQ"/>
              </w:rPr>
            </w:pPr>
          </w:p>
        </w:tc>
        <w:tc>
          <w:tcPr>
            <w:tcW w:w="1890" w:type="dxa"/>
          </w:tcPr>
          <w:p w14:paraId="756BFE33">
            <w:pPr>
              <w:ind w:left="1" w:hanging="3"/>
              <w:jc w:val="center"/>
              <w:rPr>
                <w:rFonts w:eastAsia="Simplified Arabic" w:asciiTheme="majorBidi" w:hAnsiTheme="majorBidi" w:cstheme="majorBidi"/>
                <w:bCs/>
                <w:sz w:val="28"/>
                <w:szCs w:val="28"/>
              </w:rPr>
            </w:pPr>
          </w:p>
        </w:tc>
        <w:tc>
          <w:tcPr>
            <w:tcW w:w="2160" w:type="dxa"/>
          </w:tcPr>
          <w:p w14:paraId="0AAF6626">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كيمياء عضوية </w:t>
            </w:r>
          </w:p>
        </w:tc>
        <w:tc>
          <w:tcPr>
            <w:tcW w:w="990" w:type="dxa"/>
            <w:vAlign w:val="center"/>
          </w:tcPr>
          <w:p w14:paraId="0046BCA0">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2E4DD4E6">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4E704D44">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7</w:t>
            </w:r>
          </w:p>
        </w:tc>
      </w:tr>
      <w:tr w14:paraId="4FBD9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76F7DBB0">
            <w:pPr>
              <w:ind w:left="1" w:hanging="3"/>
              <w:jc w:val="left"/>
              <w:rPr>
                <w:rFonts w:eastAsia="Simplified Arabic" w:asciiTheme="majorBidi" w:hAnsiTheme="majorBidi" w:cstheme="majorBidi"/>
                <w:bCs/>
                <w:sz w:val="28"/>
                <w:szCs w:val="28"/>
              </w:rPr>
            </w:pPr>
          </w:p>
        </w:tc>
        <w:tc>
          <w:tcPr>
            <w:tcW w:w="1890" w:type="dxa"/>
          </w:tcPr>
          <w:p w14:paraId="65CD4023">
            <w:pPr>
              <w:ind w:left="1" w:hanging="3"/>
              <w:jc w:val="center"/>
              <w:rPr>
                <w:rFonts w:eastAsia="Simplified Arabic" w:asciiTheme="majorBidi" w:hAnsiTheme="majorBidi" w:cstheme="majorBidi"/>
                <w:bCs/>
                <w:sz w:val="28"/>
                <w:szCs w:val="28"/>
              </w:rPr>
            </w:pPr>
          </w:p>
        </w:tc>
        <w:tc>
          <w:tcPr>
            <w:tcW w:w="2160" w:type="dxa"/>
          </w:tcPr>
          <w:p w14:paraId="3D320CDE">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اساسيات علم الفسلجة</w:t>
            </w:r>
          </w:p>
        </w:tc>
        <w:tc>
          <w:tcPr>
            <w:tcW w:w="990" w:type="dxa"/>
            <w:vAlign w:val="center"/>
          </w:tcPr>
          <w:p w14:paraId="0A21CA18">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2A8EBD35">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351989E5">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39195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52757202">
            <w:pPr>
              <w:ind w:left="1" w:hanging="3"/>
              <w:jc w:val="left"/>
              <w:rPr>
                <w:rFonts w:eastAsia="Simplified Arabic" w:asciiTheme="majorBidi" w:hAnsiTheme="majorBidi" w:cstheme="majorBidi"/>
                <w:bCs/>
                <w:sz w:val="28"/>
                <w:szCs w:val="28"/>
              </w:rPr>
            </w:pPr>
          </w:p>
        </w:tc>
        <w:tc>
          <w:tcPr>
            <w:tcW w:w="1890" w:type="dxa"/>
          </w:tcPr>
          <w:p w14:paraId="51FF56AC">
            <w:pPr>
              <w:ind w:left="1" w:hanging="3"/>
              <w:jc w:val="center"/>
              <w:rPr>
                <w:rFonts w:eastAsia="Simplified Arabic" w:asciiTheme="majorBidi" w:hAnsiTheme="majorBidi" w:cstheme="majorBidi"/>
                <w:bCs/>
                <w:sz w:val="28"/>
                <w:szCs w:val="28"/>
              </w:rPr>
            </w:pPr>
          </w:p>
        </w:tc>
        <w:tc>
          <w:tcPr>
            <w:tcW w:w="2160" w:type="dxa"/>
          </w:tcPr>
          <w:p w14:paraId="0B16BB6B">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رياضيات عامة </w:t>
            </w:r>
          </w:p>
        </w:tc>
        <w:tc>
          <w:tcPr>
            <w:tcW w:w="990" w:type="dxa"/>
            <w:vAlign w:val="center"/>
          </w:tcPr>
          <w:p w14:paraId="6C2EC51D">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20249866">
            <w:pPr>
              <w:ind w:left="1" w:hanging="3"/>
              <w:jc w:val="center"/>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0</w:t>
            </w:r>
          </w:p>
        </w:tc>
        <w:tc>
          <w:tcPr>
            <w:tcW w:w="1470" w:type="dxa"/>
            <w:tcBorders>
              <w:left w:val="single" w:color="auto" w:sz="4" w:space="0"/>
            </w:tcBorders>
            <w:vAlign w:val="center"/>
          </w:tcPr>
          <w:p w14:paraId="7977B7E6">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4</w:t>
            </w:r>
          </w:p>
        </w:tc>
      </w:tr>
      <w:tr w14:paraId="211DE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67E7209">
            <w:pPr>
              <w:ind w:left="1" w:hanging="3"/>
              <w:jc w:val="left"/>
              <w:rPr>
                <w:rFonts w:eastAsia="Simplified Arabic" w:asciiTheme="majorBidi" w:hAnsiTheme="majorBidi" w:cstheme="majorBidi"/>
                <w:bCs/>
                <w:sz w:val="28"/>
                <w:szCs w:val="28"/>
              </w:rPr>
            </w:pPr>
          </w:p>
        </w:tc>
        <w:tc>
          <w:tcPr>
            <w:tcW w:w="1890" w:type="dxa"/>
          </w:tcPr>
          <w:p w14:paraId="6634160D">
            <w:pPr>
              <w:ind w:left="1" w:hanging="3"/>
              <w:jc w:val="center"/>
              <w:rPr>
                <w:rFonts w:eastAsia="Simplified Arabic" w:asciiTheme="majorBidi" w:hAnsiTheme="majorBidi" w:cstheme="majorBidi"/>
                <w:bCs/>
                <w:sz w:val="28"/>
                <w:szCs w:val="28"/>
              </w:rPr>
            </w:pPr>
          </w:p>
        </w:tc>
        <w:tc>
          <w:tcPr>
            <w:tcW w:w="2160" w:type="dxa"/>
          </w:tcPr>
          <w:p w14:paraId="6F7AE9D8">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ديمقراطية و حقوق الانسان </w:t>
            </w:r>
          </w:p>
        </w:tc>
        <w:tc>
          <w:tcPr>
            <w:tcW w:w="990" w:type="dxa"/>
            <w:vAlign w:val="center"/>
          </w:tcPr>
          <w:p w14:paraId="03AE69E8">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4BF4628D">
            <w:pPr>
              <w:ind w:left="1" w:hanging="3"/>
              <w:jc w:val="center"/>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0</w:t>
            </w:r>
          </w:p>
        </w:tc>
        <w:tc>
          <w:tcPr>
            <w:tcW w:w="1470" w:type="dxa"/>
            <w:tcBorders>
              <w:left w:val="single" w:color="auto" w:sz="4" w:space="0"/>
            </w:tcBorders>
            <w:vAlign w:val="center"/>
          </w:tcPr>
          <w:p w14:paraId="3FF7A6D3">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2</w:t>
            </w:r>
          </w:p>
        </w:tc>
      </w:tr>
      <w:tr w14:paraId="4A09F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38652F3">
            <w:pPr>
              <w:ind w:left="1" w:hanging="3"/>
              <w:jc w:val="left"/>
              <w:rPr>
                <w:rFonts w:eastAsia="Simplified Arabic" w:asciiTheme="majorBidi" w:hAnsiTheme="majorBidi" w:cstheme="majorBidi"/>
                <w:bCs/>
                <w:sz w:val="28"/>
                <w:szCs w:val="28"/>
              </w:rPr>
            </w:pPr>
          </w:p>
        </w:tc>
        <w:tc>
          <w:tcPr>
            <w:tcW w:w="1890" w:type="dxa"/>
            <w:vAlign w:val="center"/>
          </w:tcPr>
          <w:p w14:paraId="7CB379B3">
            <w:pPr>
              <w:bidi w:val="0"/>
              <w:ind w:left="1" w:hanging="3"/>
              <w:jc w:val="center"/>
              <w:rPr>
                <w:rFonts w:asciiTheme="majorBidi" w:hAnsiTheme="majorBidi" w:cstheme="majorBidi"/>
                <w:bCs/>
                <w:color w:val="000000"/>
                <w:sz w:val="28"/>
                <w:szCs w:val="28"/>
              </w:rPr>
            </w:pPr>
          </w:p>
        </w:tc>
        <w:tc>
          <w:tcPr>
            <w:tcW w:w="2160" w:type="dxa"/>
          </w:tcPr>
          <w:p w14:paraId="5BBB7F9B">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لغة عربية </w:t>
            </w:r>
          </w:p>
        </w:tc>
        <w:tc>
          <w:tcPr>
            <w:tcW w:w="990" w:type="dxa"/>
            <w:vAlign w:val="center"/>
          </w:tcPr>
          <w:p w14:paraId="2CF1CFB9">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394AF314">
            <w:pPr>
              <w:ind w:left="1" w:hanging="3"/>
              <w:jc w:val="center"/>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0</w:t>
            </w:r>
          </w:p>
        </w:tc>
        <w:tc>
          <w:tcPr>
            <w:tcW w:w="1470" w:type="dxa"/>
            <w:tcBorders>
              <w:left w:val="single" w:color="auto" w:sz="4" w:space="0"/>
            </w:tcBorders>
            <w:vAlign w:val="center"/>
          </w:tcPr>
          <w:p w14:paraId="7531D6DC">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2</w:t>
            </w:r>
          </w:p>
        </w:tc>
      </w:tr>
      <w:tr w14:paraId="572CE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09DF10C">
            <w:pPr>
              <w:ind w:left="1" w:hanging="3"/>
              <w:jc w:val="left"/>
              <w:rPr>
                <w:rFonts w:eastAsia="Simplified Arabic" w:asciiTheme="majorBidi" w:hAnsiTheme="majorBidi" w:cstheme="majorBidi"/>
                <w:bCs/>
                <w:sz w:val="28"/>
                <w:szCs w:val="28"/>
              </w:rPr>
            </w:pPr>
          </w:p>
        </w:tc>
        <w:tc>
          <w:tcPr>
            <w:tcW w:w="1890" w:type="dxa"/>
            <w:vAlign w:val="center"/>
          </w:tcPr>
          <w:p w14:paraId="36AEB554">
            <w:pPr>
              <w:bidi w:val="0"/>
              <w:ind w:left="1" w:hanging="3"/>
              <w:jc w:val="center"/>
              <w:rPr>
                <w:rFonts w:asciiTheme="majorBidi" w:hAnsiTheme="majorBidi" w:cstheme="majorBidi"/>
                <w:bCs/>
                <w:color w:val="000000"/>
                <w:sz w:val="28"/>
                <w:szCs w:val="28"/>
              </w:rPr>
            </w:pPr>
          </w:p>
        </w:tc>
        <w:tc>
          <w:tcPr>
            <w:tcW w:w="2160" w:type="dxa"/>
          </w:tcPr>
          <w:p w14:paraId="7C0A9C15">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علم النبات </w:t>
            </w:r>
          </w:p>
        </w:tc>
        <w:tc>
          <w:tcPr>
            <w:tcW w:w="990" w:type="dxa"/>
            <w:vAlign w:val="center"/>
          </w:tcPr>
          <w:p w14:paraId="32480A6A">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4F660E79">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413D945A">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8</w:t>
            </w:r>
          </w:p>
        </w:tc>
      </w:tr>
      <w:tr w14:paraId="7C72B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11B662F">
            <w:pPr>
              <w:ind w:left="1" w:hanging="3"/>
              <w:jc w:val="left"/>
              <w:rPr>
                <w:rFonts w:eastAsia="Simplified Arabic" w:asciiTheme="majorBidi" w:hAnsiTheme="majorBidi" w:cstheme="majorBidi"/>
                <w:bCs/>
                <w:sz w:val="28"/>
                <w:szCs w:val="28"/>
              </w:rPr>
            </w:pPr>
          </w:p>
        </w:tc>
        <w:tc>
          <w:tcPr>
            <w:tcW w:w="1890" w:type="dxa"/>
            <w:vAlign w:val="center"/>
          </w:tcPr>
          <w:p w14:paraId="58716C77">
            <w:pPr>
              <w:bidi w:val="0"/>
              <w:ind w:left="1" w:hanging="3"/>
              <w:jc w:val="center"/>
              <w:rPr>
                <w:rFonts w:asciiTheme="majorBidi" w:hAnsiTheme="majorBidi" w:cstheme="majorBidi"/>
                <w:bCs/>
                <w:color w:val="000000"/>
                <w:sz w:val="28"/>
                <w:szCs w:val="28"/>
              </w:rPr>
            </w:pPr>
          </w:p>
        </w:tc>
        <w:tc>
          <w:tcPr>
            <w:tcW w:w="2160" w:type="dxa"/>
          </w:tcPr>
          <w:p w14:paraId="03A3C244">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كيمياء تحليلية</w:t>
            </w:r>
          </w:p>
        </w:tc>
        <w:tc>
          <w:tcPr>
            <w:tcW w:w="990" w:type="dxa"/>
            <w:vAlign w:val="center"/>
          </w:tcPr>
          <w:p w14:paraId="3665920D">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0D2D849B">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534C2075">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7</w:t>
            </w:r>
          </w:p>
        </w:tc>
      </w:tr>
      <w:tr w14:paraId="2836D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7D40199">
            <w:pPr>
              <w:ind w:left="1" w:hanging="3"/>
              <w:jc w:val="left"/>
              <w:rPr>
                <w:rFonts w:eastAsia="Simplified Arabic" w:asciiTheme="majorBidi" w:hAnsiTheme="majorBidi" w:cstheme="majorBidi"/>
                <w:bCs/>
                <w:sz w:val="28"/>
                <w:szCs w:val="28"/>
              </w:rPr>
            </w:pPr>
          </w:p>
        </w:tc>
        <w:tc>
          <w:tcPr>
            <w:tcW w:w="1890" w:type="dxa"/>
            <w:vAlign w:val="center"/>
          </w:tcPr>
          <w:p w14:paraId="59D3F37E">
            <w:pPr>
              <w:bidi w:val="0"/>
              <w:ind w:left="1" w:hanging="3"/>
              <w:jc w:val="center"/>
              <w:rPr>
                <w:rFonts w:asciiTheme="majorBidi" w:hAnsiTheme="majorBidi" w:cstheme="majorBidi"/>
                <w:bCs/>
                <w:color w:val="000000"/>
                <w:sz w:val="28"/>
                <w:szCs w:val="28"/>
              </w:rPr>
            </w:pPr>
          </w:p>
        </w:tc>
        <w:tc>
          <w:tcPr>
            <w:tcW w:w="2160" w:type="dxa"/>
          </w:tcPr>
          <w:p w14:paraId="1B3A6415">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احصاء حياتي </w:t>
            </w:r>
          </w:p>
        </w:tc>
        <w:tc>
          <w:tcPr>
            <w:tcW w:w="990" w:type="dxa"/>
            <w:vAlign w:val="center"/>
          </w:tcPr>
          <w:p w14:paraId="284CEA47">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6149F264">
            <w:pPr>
              <w:ind w:left="1" w:hanging="3"/>
              <w:jc w:val="center"/>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0</w:t>
            </w:r>
          </w:p>
        </w:tc>
        <w:tc>
          <w:tcPr>
            <w:tcW w:w="1470" w:type="dxa"/>
            <w:tcBorders>
              <w:left w:val="single" w:color="auto" w:sz="4" w:space="0"/>
            </w:tcBorders>
            <w:vAlign w:val="center"/>
          </w:tcPr>
          <w:p w14:paraId="4E6C8A44">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5</w:t>
            </w:r>
          </w:p>
        </w:tc>
      </w:tr>
      <w:tr w14:paraId="4F3D1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D19C2D0">
            <w:pPr>
              <w:ind w:left="1" w:hanging="3"/>
              <w:jc w:val="left"/>
              <w:rPr>
                <w:rFonts w:eastAsia="Simplified Arabic" w:asciiTheme="majorBidi" w:hAnsiTheme="majorBidi" w:cstheme="majorBidi"/>
                <w:bCs/>
                <w:sz w:val="28"/>
                <w:szCs w:val="28"/>
              </w:rPr>
            </w:pPr>
          </w:p>
        </w:tc>
        <w:tc>
          <w:tcPr>
            <w:tcW w:w="1890" w:type="dxa"/>
            <w:vAlign w:val="center"/>
          </w:tcPr>
          <w:p w14:paraId="54EA2FF4">
            <w:pPr>
              <w:bidi w:val="0"/>
              <w:ind w:left="1" w:hanging="3"/>
              <w:jc w:val="center"/>
              <w:rPr>
                <w:rFonts w:asciiTheme="majorBidi" w:hAnsiTheme="majorBidi" w:cstheme="majorBidi"/>
                <w:bCs/>
                <w:color w:val="000000"/>
                <w:sz w:val="28"/>
                <w:szCs w:val="28"/>
              </w:rPr>
            </w:pPr>
          </w:p>
        </w:tc>
        <w:tc>
          <w:tcPr>
            <w:tcW w:w="2160" w:type="dxa"/>
          </w:tcPr>
          <w:p w14:paraId="5ACF24CF">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لغة انكليزية </w:t>
            </w:r>
          </w:p>
        </w:tc>
        <w:tc>
          <w:tcPr>
            <w:tcW w:w="990" w:type="dxa"/>
            <w:vAlign w:val="center"/>
          </w:tcPr>
          <w:p w14:paraId="0191B9B7">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65B4CDE7">
            <w:pPr>
              <w:ind w:left="1" w:hanging="3"/>
              <w:jc w:val="center"/>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0</w:t>
            </w:r>
          </w:p>
        </w:tc>
        <w:tc>
          <w:tcPr>
            <w:tcW w:w="1470" w:type="dxa"/>
            <w:tcBorders>
              <w:left w:val="single" w:color="auto" w:sz="4" w:space="0"/>
            </w:tcBorders>
            <w:vAlign w:val="center"/>
          </w:tcPr>
          <w:p w14:paraId="205D0AF6">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2</w:t>
            </w:r>
          </w:p>
        </w:tc>
      </w:tr>
      <w:tr w14:paraId="4B382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5AFC3CF1">
            <w:pPr>
              <w:ind w:left="1" w:hanging="3"/>
              <w:jc w:val="left"/>
              <w:rPr>
                <w:rFonts w:eastAsia="Simplified Arabic" w:asciiTheme="majorBidi" w:hAnsiTheme="majorBidi" w:cstheme="majorBidi"/>
                <w:bCs/>
                <w:sz w:val="28"/>
                <w:szCs w:val="28"/>
              </w:rPr>
            </w:pPr>
          </w:p>
        </w:tc>
        <w:tc>
          <w:tcPr>
            <w:tcW w:w="1890" w:type="dxa"/>
            <w:vAlign w:val="center"/>
          </w:tcPr>
          <w:p w14:paraId="2F4CBC40">
            <w:pPr>
              <w:bidi w:val="0"/>
              <w:ind w:left="1" w:hanging="3"/>
              <w:jc w:val="center"/>
              <w:rPr>
                <w:rFonts w:asciiTheme="majorBidi" w:hAnsiTheme="majorBidi" w:cstheme="majorBidi"/>
                <w:bCs/>
                <w:color w:val="000000"/>
                <w:sz w:val="28"/>
                <w:szCs w:val="28"/>
              </w:rPr>
            </w:pPr>
          </w:p>
        </w:tc>
        <w:tc>
          <w:tcPr>
            <w:tcW w:w="2160" w:type="dxa"/>
          </w:tcPr>
          <w:p w14:paraId="4A62FF09">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علم الحاسوب </w:t>
            </w:r>
          </w:p>
        </w:tc>
        <w:tc>
          <w:tcPr>
            <w:tcW w:w="990" w:type="dxa"/>
            <w:vAlign w:val="center"/>
          </w:tcPr>
          <w:p w14:paraId="234609A3">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02755B08">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37141AD5">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63C33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6F85214A">
            <w:pPr>
              <w:ind w:left="1" w:hanging="3"/>
              <w:jc w:val="left"/>
              <w:rPr>
                <w:rFonts w:eastAsia="Simplified Arabic" w:asciiTheme="majorBidi" w:hAnsiTheme="majorBidi" w:cstheme="majorBidi"/>
                <w:bCs/>
                <w:sz w:val="28"/>
                <w:szCs w:val="28"/>
              </w:rPr>
            </w:pPr>
          </w:p>
        </w:tc>
        <w:tc>
          <w:tcPr>
            <w:tcW w:w="1890" w:type="dxa"/>
            <w:vAlign w:val="center"/>
          </w:tcPr>
          <w:p w14:paraId="491DDE35">
            <w:pPr>
              <w:bidi w:val="0"/>
              <w:ind w:left="1" w:hanging="3"/>
              <w:jc w:val="center"/>
              <w:rPr>
                <w:rFonts w:asciiTheme="majorBidi" w:hAnsiTheme="majorBidi" w:cstheme="majorBidi"/>
                <w:bCs/>
                <w:color w:val="000000"/>
                <w:sz w:val="28"/>
                <w:szCs w:val="28"/>
              </w:rPr>
            </w:pPr>
          </w:p>
        </w:tc>
        <w:tc>
          <w:tcPr>
            <w:tcW w:w="2160" w:type="dxa"/>
          </w:tcPr>
          <w:p w14:paraId="6BA89045">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السلامة و الامن الحيوي </w:t>
            </w:r>
          </w:p>
        </w:tc>
        <w:tc>
          <w:tcPr>
            <w:tcW w:w="990" w:type="dxa"/>
            <w:vAlign w:val="center"/>
          </w:tcPr>
          <w:p w14:paraId="0C3DA3C3">
            <w:pPr>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vAlign w:val="center"/>
          </w:tcPr>
          <w:p w14:paraId="1D750575">
            <w:pPr>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0</w:t>
            </w:r>
          </w:p>
        </w:tc>
        <w:tc>
          <w:tcPr>
            <w:tcW w:w="1470" w:type="dxa"/>
            <w:tcBorders>
              <w:left w:val="single" w:color="auto" w:sz="4" w:space="0"/>
            </w:tcBorders>
            <w:vAlign w:val="center"/>
          </w:tcPr>
          <w:p w14:paraId="020ADC18">
            <w:pPr>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5</w:t>
            </w:r>
          </w:p>
        </w:tc>
      </w:tr>
      <w:tr w14:paraId="15396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restart"/>
            <w:vAlign w:val="center"/>
          </w:tcPr>
          <w:p w14:paraId="05449569">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202</w:t>
            </w:r>
            <w:r>
              <w:rPr>
                <w:rFonts w:hint="cs" w:eastAsia="Simplified Arabic" w:asciiTheme="majorBidi" w:hAnsiTheme="majorBidi" w:cstheme="majorBidi"/>
                <w:bCs/>
                <w:sz w:val="28"/>
                <w:szCs w:val="28"/>
                <w:rtl/>
              </w:rPr>
              <w:t>5</w:t>
            </w:r>
            <w:r>
              <w:rPr>
                <w:rFonts w:eastAsia="Simplified Arabic" w:asciiTheme="majorBidi" w:hAnsiTheme="majorBidi" w:cstheme="majorBidi"/>
                <w:bCs/>
                <w:sz w:val="28"/>
                <w:szCs w:val="28"/>
                <w:rtl/>
              </w:rPr>
              <w:t>-202</w:t>
            </w:r>
            <w:r>
              <w:rPr>
                <w:rFonts w:hint="cs" w:eastAsia="Simplified Arabic" w:asciiTheme="majorBidi" w:hAnsiTheme="majorBidi" w:cstheme="majorBidi"/>
                <w:bCs/>
                <w:sz w:val="28"/>
                <w:szCs w:val="28"/>
                <w:rtl/>
              </w:rPr>
              <w:t>6</w:t>
            </w:r>
            <w:r>
              <w:rPr>
                <w:rFonts w:eastAsia="Simplified Arabic" w:asciiTheme="majorBidi" w:hAnsiTheme="majorBidi" w:cstheme="majorBidi"/>
                <w:bCs/>
                <w:sz w:val="28"/>
                <w:szCs w:val="28"/>
                <w:rtl/>
              </w:rPr>
              <w:t xml:space="preserve"> / </w:t>
            </w:r>
            <w:r>
              <w:rPr>
                <w:rFonts w:hint="cs" w:eastAsia="Simplified Arabic" w:asciiTheme="majorBidi" w:hAnsiTheme="majorBidi" w:cstheme="majorBidi"/>
                <w:bCs/>
                <w:sz w:val="28"/>
                <w:szCs w:val="28"/>
                <w:rtl/>
              </w:rPr>
              <w:t>الثانية</w:t>
            </w:r>
          </w:p>
        </w:tc>
        <w:tc>
          <w:tcPr>
            <w:tcW w:w="1890" w:type="dxa"/>
          </w:tcPr>
          <w:p w14:paraId="7CF20D25">
            <w:pPr>
              <w:ind w:left="1" w:hanging="3"/>
              <w:jc w:val="center"/>
              <w:rPr>
                <w:rFonts w:eastAsia="Simplified Arabic" w:asciiTheme="majorBidi" w:hAnsiTheme="majorBidi" w:cstheme="majorBidi"/>
                <w:bCs/>
                <w:sz w:val="28"/>
                <w:szCs w:val="28"/>
                <w:rtl/>
              </w:rPr>
            </w:pPr>
          </w:p>
        </w:tc>
        <w:tc>
          <w:tcPr>
            <w:tcW w:w="2160" w:type="dxa"/>
          </w:tcPr>
          <w:p w14:paraId="64CB5719">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علم تشريح النبات </w:t>
            </w:r>
          </w:p>
        </w:tc>
        <w:tc>
          <w:tcPr>
            <w:tcW w:w="990" w:type="dxa"/>
            <w:vAlign w:val="center"/>
          </w:tcPr>
          <w:p w14:paraId="6880BA1C">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29BD32F7">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0DC9F5CA">
            <w:pPr>
              <w:spacing w:line="276" w:lineRule="auto"/>
              <w:ind w:left="1" w:hanging="3"/>
              <w:jc w:val="center"/>
              <w:rPr>
                <w:rFonts w:asciiTheme="majorBidi" w:hAnsiTheme="majorBidi" w:cstheme="majorBidi"/>
                <w:bCs/>
                <w:sz w:val="28"/>
                <w:szCs w:val="28"/>
                <w:rtl/>
              </w:rPr>
            </w:pPr>
            <w:r>
              <w:rPr>
                <w:rFonts w:hint="cs" w:eastAsia="Simplified Arabic" w:asciiTheme="majorBidi" w:hAnsiTheme="majorBidi" w:cstheme="majorBidi"/>
                <w:bCs/>
                <w:sz w:val="28"/>
                <w:szCs w:val="28"/>
                <w:rtl/>
              </w:rPr>
              <w:t>5</w:t>
            </w:r>
          </w:p>
        </w:tc>
      </w:tr>
      <w:tr w14:paraId="4FC38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F3F7A47">
            <w:pPr>
              <w:ind w:left="1" w:hanging="3"/>
              <w:jc w:val="left"/>
              <w:rPr>
                <w:rFonts w:eastAsia="Simplified Arabic" w:asciiTheme="majorBidi" w:hAnsiTheme="majorBidi" w:cstheme="majorBidi"/>
                <w:bCs/>
                <w:sz w:val="28"/>
                <w:szCs w:val="28"/>
              </w:rPr>
            </w:pPr>
          </w:p>
        </w:tc>
        <w:tc>
          <w:tcPr>
            <w:tcW w:w="1890" w:type="dxa"/>
          </w:tcPr>
          <w:p w14:paraId="2576156B">
            <w:pPr>
              <w:ind w:left="1" w:hanging="3"/>
              <w:jc w:val="center"/>
              <w:rPr>
                <w:rFonts w:eastAsia="Simplified Arabic" w:asciiTheme="majorBidi" w:hAnsiTheme="majorBidi" w:cstheme="majorBidi"/>
                <w:bCs/>
                <w:sz w:val="28"/>
                <w:szCs w:val="28"/>
              </w:rPr>
            </w:pPr>
          </w:p>
        </w:tc>
        <w:tc>
          <w:tcPr>
            <w:tcW w:w="2160" w:type="dxa"/>
          </w:tcPr>
          <w:p w14:paraId="761A73D1">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علم اللافقريات </w:t>
            </w:r>
          </w:p>
        </w:tc>
        <w:tc>
          <w:tcPr>
            <w:tcW w:w="990" w:type="dxa"/>
            <w:vAlign w:val="center"/>
          </w:tcPr>
          <w:p w14:paraId="13CC94C4">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312BAC62">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56788EBB">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5</w:t>
            </w:r>
          </w:p>
        </w:tc>
      </w:tr>
      <w:tr w14:paraId="01D98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762DD0C9">
            <w:pPr>
              <w:ind w:left="1" w:hanging="3"/>
              <w:jc w:val="left"/>
              <w:rPr>
                <w:rFonts w:eastAsia="Simplified Arabic" w:asciiTheme="majorBidi" w:hAnsiTheme="majorBidi" w:cstheme="majorBidi"/>
                <w:bCs/>
                <w:sz w:val="28"/>
                <w:szCs w:val="28"/>
              </w:rPr>
            </w:pPr>
          </w:p>
        </w:tc>
        <w:tc>
          <w:tcPr>
            <w:tcW w:w="1890" w:type="dxa"/>
          </w:tcPr>
          <w:p w14:paraId="7CB10ACA">
            <w:pPr>
              <w:ind w:left="1" w:hanging="3"/>
              <w:jc w:val="center"/>
              <w:rPr>
                <w:rFonts w:eastAsia="Simplified Arabic" w:asciiTheme="majorBidi" w:hAnsiTheme="majorBidi" w:cstheme="majorBidi"/>
                <w:bCs/>
                <w:sz w:val="28"/>
                <w:szCs w:val="28"/>
              </w:rPr>
            </w:pPr>
          </w:p>
        </w:tc>
        <w:tc>
          <w:tcPr>
            <w:tcW w:w="2160" w:type="dxa"/>
          </w:tcPr>
          <w:p w14:paraId="54900350">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w:t>
            </w:r>
            <w:r>
              <w:rPr>
                <w:rFonts w:hint="cs" w:eastAsia="Simplified Arabic" w:asciiTheme="majorBidi" w:hAnsiTheme="majorBidi" w:cstheme="majorBidi"/>
                <w:bCs/>
                <w:sz w:val="28"/>
                <w:szCs w:val="28"/>
                <w:rtl/>
              </w:rPr>
              <w:t>حياء مجهرية 1</w:t>
            </w:r>
          </w:p>
        </w:tc>
        <w:tc>
          <w:tcPr>
            <w:tcW w:w="990" w:type="dxa"/>
            <w:vAlign w:val="center"/>
          </w:tcPr>
          <w:p w14:paraId="7CB95585">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6CB36F65">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520CB8A0">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5</w:t>
            </w:r>
          </w:p>
        </w:tc>
      </w:tr>
      <w:tr w14:paraId="12E2F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5777E32A">
            <w:pPr>
              <w:ind w:left="1" w:hanging="3"/>
              <w:jc w:val="left"/>
              <w:rPr>
                <w:rFonts w:eastAsia="Simplified Arabic" w:asciiTheme="majorBidi" w:hAnsiTheme="majorBidi" w:cstheme="majorBidi"/>
                <w:bCs/>
                <w:sz w:val="28"/>
                <w:szCs w:val="28"/>
              </w:rPr>
            </w:pPr>
          </w:p>
        </w:tc>
        <w:tc>
          <w:tcPr>
            <w:tcW w:w="1890" w:type="dxa"/>
          </w:tcPr>
          <w:p w14:paraId="3536E8F5">
            <w:pPr>
              <w:ind w:left="1" w:hanging="3"/>
              <w:jc w:val="center"/>
              <w:rPr>
                <w:rFonts w:eastAsia="Simplified Arabic" w:asciiTheme="majorBidi" w:hAnsiTheme="majorBidi" w:cstheme="majorBidi"/>
                <w:bCs/>
                <w:sz w:val="28"/>
                <w:szCs w:val="28"/>
                <w:rtl/>
              </w:rPr>
            </w:pPr>
          </w:p>
        </w:tc>
        <w:tc>
          <w:tcPr>
            <w:tcW w:w="2160" w:type="dxa"/>
          </w:tcPr>
          <w:p w14:paraId="784FB57C">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مجاميع نباتيه </w:t>
            </w:r>
          </w:p>
        </w:tc>
        <w:tc>
          <w:tcPr>
            <w:tcW w:w="990" w:type="dxa"/>
            <w:vAlign w:val="center"/>
          </w:tcPr>
          <w:p w14:paraId="7B373858">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29B4C600">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1B88EDBC">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5</w:t>
            </w:r>
          </w:p>
        </w:tc>
      </w:tr>
      <w:tr w14:paraId="0A8F6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35B37649">
            <w:pPr>
              <w:ind w:left="1" w:hanging="3"/>
              <w:jc w:val="left"/>
              <w:rPr>
                <w:rFonts w:eastAsia="Simplified Arabic" w:asciiTheme="majorBidi" w:hAnsiTheme="majorBidi" w:cstheme="majorBidi"/>
                <w:bCs/>
                <w:sz w:val="28"/>
                <w:szCs w:val="28"/>
              </w:rPr>
            </w:pPr>
          </w:p>
        </w:tc>
        <w:tc>
          <w:tcPr>
            <w:tcW w:w="1890" w:type="dxa"/>
          </w:tcPr>
          <w:p w14:paraId="7BDD3499">
            <w:pPr>
              <w:ind w:left="1" w:hanging="3"/>
              <w:jc w:val="center"/>
              <w:rPr>
                <w:rFonts w:eastAsia="Simplified Arabic" w:asciiTheme="majorBidi" w:hAnsiTheme="majorBidi" w:cstheme="majorBidi"/>
                <w:bCs/>
                <w:sz w:val="28"/>
                <w:szCs w:val="28"/>
                <w:rtl/>
              </w:rPr>
            </w:pPr>
          </w:p>
        </w:tc>
        <w:tc>
          <w:tcPr>
            <w:tcW w:w="2160" w:type="dxa"/>
          </w:tcPr>
          <w:p w14:paraId="037C3F4E">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كيمياء حياتية 1</w:t>
            </w:r>
          </w:p>
        </w:tc>
        <w:tc>
          <w:tcPr>
            <w:tcW w:w="990" w:type="dxa"/>
            <w:vAlign w:val="center"/>
          </w:tcPr>
          <w:p w14:paraId="3ADA9371">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25DBCF93">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132331B5">
            <w:pPr>
              <w:ind w:left="1" w:hanging="3"/>
              <w:jc w:val="center"/>
              <w:rPr>
                <w:rFonts w:asciiTheme="majorBidi" w:hAnsiTheme="majorBidi" w:cstheme="majorBidi"/>
                <w:bCs/>
                <w:sz w:val="28"/>
                <w:szCs w:val="28"/>
              </w:rPr>
            </w:pPr>
            <w:r>
              <w:rPr>
                <w:rFonts w:hint="cs" w:eastAsia="Simplified Arabic" w:asciiTheme="majorBidi" w:hAnsiTheme="majorBidi" w:cstheme="majorBidi"/>
                <w:bCs/>
                <w:sz w:val="28"/>
                <w:szCs w:val="28"/>
                <w:rtl/>
              </w:rPr>
              <w:t>5</w:t>
            </w:r>
          </w:p>
        </w:tc>
      </w:tr>
      <w:tr w14:paraId="7A8BC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543829EF">
            <w:pPr>
              <w:ind w:left="1" w:hanging="3"/>
              <w:jc w:val="left"/>
              <w:rPr>
                <w:rFonts w:eastAsia="Simplified Arabic" w:asciiTheme="majorBidi" w:hAnsiTheme="majorBidi" w:cstheme="majorBidi"/>
                <w:bCs/>
                <w:sz w:val="28"/>
                <w:szCs w:val="28"/>
              </w:rPr>
            </w:pPr>
          </w:p>
        </w:tc>
        <w:tc>
          <w:tcPr>
            <w:tcW w:w="1890" w:type="dxa"/>
          </w:tcPr>
          <w:p w14:paraId="6BEFDBD6">
            <w:pPr>
              <w:ind w:left="1" w:hanging="3"/>
              <w:jc w:val="center"/>
              <w:rPr>
                <w:rFonts w:eastAsia="Simplified Arabic" w:asciiTheme="majorBidi" w:hAnsiTheme="majorBidi" w:cstheme="majorBidi"/>
                <w:bCs/>
                <w:sz w:val="28"/>
                <w:szCs w:val="28"/>
                <w:rtl/>
              </w:rPr>
            </w:pPr>
          </w:p>
        </w:tc>
        <w:tc>
          <w:tcPr>
            <w:tcW w:w="2160" w:type="dxa"/>
          </w:tcPr>
          <w:p w14:paraId="75762CF5">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علم الحشرات</w:t>
            </w:r>
          </w:p>
        </w:tc>
        <w:tc>
          <w:tcPr>
            <w:tcW w:w="990" w:type="dxa"/>
            <w:vAlign w:val="center"/>
          </w:tcPr>
          <w:p w14:paraId="2F884836">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vAlign w:val="center"/>
          </w:tcPr>
          <w:p w14:paraId="1F656786">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vAlign w:val="center"/>
          </w:tcPr>
          <w:p w14:paraId="510974BB">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5</w:t>
            </w:r>
          </w:p>
        </w:tc>
      </w:tr>
      <w:tr w14:paraId="67E6F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89E3201">
            <w:pPr>
              <w:ind w:left="1" w:hanging="3"/>
              <w:jc w:val="left"/>
              <w:rPr>
                <w:rFonts w:eastAsia="Simplified Arabic" w:asciiTheme="majorBidi" w:hAnsiTheme="majorBidi" w:cstheme="majorBidi"/>
                <w:bCs/>
                <w:sz w:val="28"/>
                <w:szCs w:val="28"/>
              </w:rPr>
            </w:pPr>
          </w:p>
        </w:tc>
        <w:tc>
          <w:tcPr>
            <w:tcW w:w="1890" w:type="dxa"/>
          </w:tcPr>
          <w:p w14:paraId="23DB94AF">
            <w:pPr>
              <w:ind w:left="1" w:hanging="3"/>
              <w:jc w:val="center"/>
              <w:rPr>
                <w:rFonts w:eastAsia="Simplified Arabic" w:asciiTheme="majorBidi" w:hAnsiTheme="majorBidi" w:cstheme="majorBidi"/>
                <w:bCs/>
                <w:sz w:val="28"/>
                <w:szCs w:val="28"/>
                <w:rtl/>
              </w:rPr>
            </w:pPr>
          </w:p>
        </w:tc>
        <w:tc>
          <w:tcPr>
            <w:tcW w:w="2160" w:type="dxa"/>
          </w:tcPr>
          <w:p w14:paraId="452BC792">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علم تصنيف النبات </w:t>
            </w:r>
          </w:p>
        </w:tc>
        <w:tc>
          <w:tcPr>
            <w:tcW w:w="990" w:type="dxa"/>
            <w:vAlign w:val="center"/>
          </w:tcPr>
          <w:p w14:paraId="63C5BD96">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vAlign w:val="center"/>
          </w:tcPr>
          <w:p w14:paraId="272F2D4D">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vAlign w:val="center"/>
          </w:tcPr>
          <w:p w14:paraId="3C640E51">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5</w:t>
            </w:r>
          </w:p>
        </w:tc>
      </w:tr>
      <w:tr w14:paraId="74A14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303AE04F">
            <w:pPr>
              <w:ind w:left="1" w:hanging="3"/>
              <w:jc w:val="left"/>
              <w:rPr>
                <w:rFonts w:eastAsia="Simplified Arabic" w:asciiTheme="majorBidi" w:hAnsiTheme="majorBidi" w:cstheme="majorBidi"/>
                <w:bCs/>
                <w:sz w:val="28"/>
                <w:szCs w:val="28"/>
              </w:rPr>
            </w:pPr>
          </w:p>
        </w:tc>
        <w:tc>
          <w:tcPr>
            <w:tcW w:w="1890" w:type="dxa"/>
          </w:tcPr>
          <w:p w14:paraId="509922C6">
            <w:pPr>
              <w:ind w:left="1" w:hanging="3"/>
              <w:jc w:val="center"/>
              <w:rPr>
                <w:rFonts w:eastAsia="Simplified Arabic" w:asciiTheme="majorBidi" w:hAnsiTheme="majorBidi" w:cstheme="majorBidi"/>
                <w:bCs/>
                <w:sz w:val="28"/>
                <w:szCs w:val="28"/>
                <w:rtl/>
              </w:rPr>
            </w:pPr>
          </w:p>
        </w:tc>
        <w:tc>
          <w:tcPr>
            <w:tcW w:w="2160" w:type="dxa"/>
          </w:tcPr>
          <w:p w14:paraId="22533480">
            <w:pPr>
              <w:spacing w:line="276" w:lineRule="auto"/>
              <w:ind w:left="1" w:hanging="3"/>
              <w:jc w:val="center"/>
              <w:rPr>
                <w:rFonts w:asciiTheme="majorBidi" w:hAnsiTheme="majorBidi" w:cstheme="majorBidi"/>
                <w:bCs/>
                <w:sz w:val="28"/>
                <w:szCs w:val="28"/>
                <w:rtl/>
              </w:rPr>
            </w:pPr>
            <w:r>
              <w:rPr>
                <w:rFonts w:hint="cs" w:eastAsia="Simplified Arabic" w:asciiTheme="majorBidi" w:hAnsiTheme="majorBidi" w:cstheme="majorBidi"/>
                <w:bCs/>
                <w:sz w:val="28"/>
                <w:szCs w:val="28"/>
                <w:rtl/>
              </w:rPr>
              <w:t>كيمياء حياتية</w:t>
            </w:r>
            <w:r>
              <w:rPr>
                <w:rFonts w:hint="cs" w:asciiTheme="majorBidi" w:hAnsiTheme="majorBidi" w:cstheme="majorBidi"/>
                <w:bCs/>
                <w:sz w:val="28"/>
                <w:szCs w:val="28"/>
                <w:rtl/>
              </w:rPr>
              <w:t xml:space="preserve"> 2</w:t>
            </w:r>
          </w:p>
        </w:tc>
        <w:tc>
          <w:tcPr>
            <w:tcW w:w="990" w:type="dxa"/>
            <w:vAlign w:val="center"/>
          </w:tcPr>
          <w:p w14:paraId="60FB335C">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vAlign w:val="center"/>
          </w:tcPr>
          <w:p w14:paraId="7426C371">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vAlign w:val="center"/>
          </w:tcPr>
          <w:p w14:paraId="2963E023">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5</w:t>
            </w:r>
          </w:p>
        </w:tc>
      </w:tr>
      <w:tr w14:paraId="1427D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73B69847">
            <w:pPr>
              <w:ind w:left="1" w:hanging="3"/>
              <w:jc w:val="left"/>
              <w:rPr>
                <w:rFonts w:eastAsia="Simplified Arabic" w:asciiTheme="majorBidi" w:hAnsiTheme="majorBidi" w:cstheme="majorBidi"/>
                <w:bCs/>
                <w:sz w:val="28"/>
                <w:szCs w:val="28"/>
              </w:rPr>
            </w:pPr>
          </w:p>
        </w:tc>
        <w:tc>
          <w:tcPr>
            <w:tcW w:w="1890" w:type="dxa"/>
          </w:tcPr>
          <w:p w14:paraId="6F11EF6B">
            <w:pPr>
              <w:ind w:left="1" w:hanging="3"/>
              <w:jc w:val="center"/>
              <w:rPr>
                <w:rFonts w:eastAsia="Simplified Arabic" w:asciiTheme="majorBidi" w:hAnsiTheme="majorBidi" w:cstheme="majorBidi"/>
                <w:bCs/>
                <w:sz w:val="28"/>
                <w:szCs w:val="28"/>
                <w:rtl/>
              </w:rPr>
            </w:pPr>
          </w:p>
        </w:tc>
        <w:tc>
          <w:tcPr>
            <w:tcW w:w="2160" w:type="dxa"/>
          </w:tcPr>
          <w:p w14:paraId="72645716">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تصنيف الحشرات </w:t>
            </w:r>
          </w:p>
        </w:tc>
        <w:tc>
          <w:tcPr>
            <w:tcW w:w="990" w:type="dxa"/>
            <w:vAlign w:val="center"/>
          </w:tcPr>
          <w:p w14:paraId="5CD475AF">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vAlign w:val="center"/>
          </w:tcPr>
          <w:p w14:paraId="2EC60558">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vAlign w:val="center"/>
          </w:tcPr>
          <w:p w14:paraId="1EB0A146">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5</w:t>
            </w:r>
          </w:p>
        </w:tc>
      </w:tr>
      <w:tr w14:paraId="23D1F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492116C1">
            <w:pPr>
              <w:ind w:left="1" w:hanging="3"/>
              <w:jc w:val="left"/>
              <w:rPr>
                <w:rFonts w:eastAsia="Simplified Arabic" w:asciiTheme="majorBidi" w:hAnsiTheme="majorBidi" w:cstheme="majorBidi"/>
                <w:bCs/>
                <w:sz w:val="28"/>
                <w:szCs w:val="28"/>
              </w:rPr>
            </w:pPr>
          </w:p>
        </w:tc>
        <w:tc>
          <w:tcPr>
            <w:tcW w:w="1890" w:type="dxa"/>
          </w:tcPr>
          <w:p w14:paraId="730ADB59">
            <w:pPr>
              <w:ind w:left="1" w:hanging="3"/>
              <w:jc w:val="center"/>
              <w:rPr>
                <w:rFonts w:eastAsia="Simplified Arabic" w:asciiTheme="majorBidi" w:hAnsiTheme="majorBidi" w:cstheme="majorBidi"/>
                <w:bCs/>
                <w:sz w:val="28"/>
                <w:szCs w:val="28"/>
                <w:rtl/>
              </w:rPr>
            </w:pPr>
          </w:p>
        </w:tc>
        <w:tc>
          <w:tcPr>
            <w:tcW w:w="2160" w:type="dxa"/>
          </w:tcPr>
          <w:p w14:paraId="7206CF4D">
            <w:pPr>
              <w:spacing w:line="276" w:lineRule="auto"/>
              <w:ind w:left="1" w:hanging="3"/>
              <w:jc w:val="center"/>
              <w:rPr>
                <w:rFonts w:asciiTheme="majorBidi" w:hAnsiTheme="majorBidi" w:cstheme="majorBidi"/>
                <w:bCs/>
                <w:sz w:val="28"/>
                <w:szCs w:val="28"/>
                <w:rtl/>
              </w:rPr>
            </w:pPr>
            <w:r>
              <w:rPr>
                <w:rFonts w:eastAsia="Simplified Arabic" w:asciiTheme="majorBidi" w:hAnsiTheme="majorBidi" w:cstheme="majorBidi"/>
                <w:bCs/>
                <w:sz w:val="28"/>
                <w:szCs w:val="28"/>
                <w:rtl/>
              </w:rPr>
              <w:t>ا</w:t>
            </w:r>
            <w:r>
              <w:rPr>
                <w:rFonts w:hint="cs" w:eastAsia="Simplified Arabic" w:asciiTheme="majorBidi" w:hAnsiTheme="majorBidi" w:cstheme="majorBidi"/>
                <w:bCs/>
                <w:sz w:val="28"/>
                <w:szCs w:val="28"/>
                <w:rtl/>
              </w:rPr>
              <w:t>حياء مجهرية</w:t>
            </w:r>
            <w:r>
              <w:rPr>
                <w:rFonts w:hint="cs" w:asciiTheme="majorBidi" w:hAnsiTheme="majorBidi" w:cstheme="majorBidi"/>
                <w:bCs/>
                <w:sz w:val="28"/>
                <w:szCs w:val="28"/>
                <w:rtl/>
              </w:rPr>
              <w:t xml:space="preserve"> 2</w:t>
            </w:r>
          </w:p>
        </w:tc>
        <w:tc>
          <w:tcPr>
            <w:tcW w:w="990" w:type="dxa"/>
            <w:vAlign w:val="center"/>
          </w:tcPr>
          <w:p w14:paraId="4C1C7982">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vAlign w:val="center"/>
          </w:tcPr>
          <w:p w14:paraId="73A179B3">
            <w:pPr>
              <w:spacing w:line="276" w:lineRule="auto"/>
              <w:ind w:left="1" w:hanging="3"/>
              <w:jc w:val="center"/>
              <w:rPr>
                <w:rFonts w:asciiTheme="majorBidi" w:hAnsiTheme="majorBidi" w:cstheme="majorBidi"/>
                <w:bCs/>
                <w:sz w:val="28"/>
                <w:szCs w:val="28"/>
              </w:rPr>
            </w:pPr>
            <w:r>
              <w:rPr>
                <w:rFonts w:hint="cs" w:asciiTheme="majorBidi" w:hAnsiTheme="majorBidi" w:cstheme="majorBidi"/>
                <w:bCs/>
                <w:sz w:val="28"/>
                <w:szCs w:val="28"/>
                <w:rtl/>
              </w:rPr>
              <w:t>2</w:t>
            </w:r>
          </w:p>
        </w:tc>
        <w:tc>
          <w:tcPr>
            <w:tcW w:w="1470" w:type="dxa"/>
            <w:tcBorders>
              <w:left w:val="single" w:color="auto" w:sz="4" w:space="0"/>
            </w:tcBorders>
            <w:vAlign w:val="center"/>
          </w:tcPr>
          <w:p w14:paraId="7E58D966">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6</w:t>
            </w:r>
          </w:p>
        </w:tc>
      </w:tr>
      <w:tr w14:paraId="7DE28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6649661C">
            <w:pPr>
              <w:ind w:left="1" w:hanging="3"/>
              <w:jc w:val="left"/>
              <w:rPr>
                <w:rFonts w:eastAsia="Simplified Arabic" w:asciiTheme="majorBidi" w:hAnsiTheme="majorBidi" w:cstheme="majorBidi"/>
                <w:bCs/>
                <w:sz w:val="28"/>
                <w:szCs w:val="28"/>
              </w:rPr>
            </w:pPr>
          </w:p>
        </w:tc>
        <w:tc>
          <w:tcPr>
            <w:tcW w:w="1890" w:type="dxa"/>
          </w:tcPr>
          <w:p w14:paraId="6AB14BB1">
            <w:pPr>
              <w:ind w:left="1" w:hanging="3"/>
              <w:jc w:val="center"/>
              <w:rPr>
                <w:rFonts w:eastAsia="Simplified Arabic" w:asciiTheme="majorBidi" w:hAnsiTheme="majorBidi" w:cstheme="majorBidi"/>
                <w:bCs/>
                <w:sz w:val="28"/>
                <w:szCs w:val="28"/>
                <w:rtl/>
              </w:rPr>
            </w:pPr>
          </w:p>
        </w:tc>
        <w:tc>
          <w:tcPr>
            <w:tcW w:w="2160" w:type="dxa"/>
          </w:tcPr>
          <w:p w14:paraId="46363605">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لغة انكليزية </w:t>
            </w:r>
          </w:p>
        </w:tc>
        <w:tc>
          <w:tcPr>
            <w:tcW w:w="990" w:type="dxa"/>
          </w:tcPr>
          <w:p w14:paraId="146C0C1E">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tcPr>
          <w:p w14:paraId="72EDF2E6">
            <w:pPr>
              <w:spacing w:line="276" w:lineRule="auto"/>
              <w:ind w:left="1" w:hanging="3"/>
              <w:jc w:val="center"/>
              <w:rPr>
                <w:rFonts w:asciiTheme="majorBidi" w:hAnsiTheme="majorBidi" w:cstheme="majorBidi"/>
                <w:bCs/>
                <w:sz w:val="28"/>
                <w:szCs w:val="28"/>
              </w:rPr>
            </w:pPr>
            <w:r>
              <w:rPr>
                <w:rFonts w:hint="cs" w:asciiTheme="majorBidi" w:hAnsiTheme="majorBidi" w:cstheme="majorBidi"/>
                <w:bCs/>
                <w:sz w:val="28"/>
                <w:szCs w:val="28"/>
                <w:rtl/>
              </w:rPr>
              <w:t>0</w:t>
            </w:r>
          </w:p>
        </w:tc>
        <w:tc>
          <w:tcPr>
            <w:tcW w:w="1470" w:type="dxa"/>
            <w:tcBorders>
              <w:left w:val="single" w:color="auto" w:sz="4" w:space="0"/>
            </w:tcBorders>
          </w:tcPr>
          <w:p w14:paraId="6C12D70E">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r>
      <w:tr w14:paraId="2CED8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437AE8CA">
            <w:pPr>
              <w:ind w:left="1" w:hanging="3"/>
              <w:jc w:val="left"/>
              <w:rPr>
                <w:rFonts w:eastAsia="Simplified Arabic" w:asciiTheme="majorBidi" w:hAnsiTheme="majorBidi" w:cstheme="majorBidi"/>
                <w:bCs/>
                <w:sz w:val="28"/>
                <w:szCs w:val="28"/>
              </w:rPr>
            </w:pPr>
          </w:p>
        </w:tc>
        <w:tc>
          <w:tcPr>
            <w:tcW w:w="1890" w:type="dxa"/>
          </w:tcPr>
          <w:p w14:paraId="6705ECE7">
            <w:pPr>
              <w:ind w:left="1" w:hanging="3"/>
              <w:jc w:val="center"/>
              <w:rPr>
                <w:rFonts w:eastAsia="Simplified Arabic" w:asciiTheme="majorBidi" w:hAnsiTheme="majorBidi" w:cstheme="majorBidi"/>
                <w:bCs/>
                <w:sz w:val="28"/>
                <w:szCs w:val="28"/>
                <w:rtl/>
              </w:rPr>
            </w:pPr>
          </w:p>
        </w:tc>
        <w:tc>
          <w:tcPr>
            <w:tcW w:w="2160" w:type="dxa"/>
          </w:tcPr>
          <w:p w14:paraId="477C9B9D">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علم الحاسوب </w:t>
            </w:r>
          </w:p>
        </w:tc>
        <w:tc>
          <w:tcPr>
            <w:tcW w:w="990" w:type="dxa"/>
          </w:tcPr>
          <w:p w14:paraId="2FAFF8DC">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tcPr>
          <w:p w14:paraId="19C054A3">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tcPr>
          <w:p w14:paraId="73E3B203">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49907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F8DA449">
            <w:pPr>
              <w:ind w:left="1" w:hanging="3"/>
              <w:jc w:val="left"/>
              <w:rPr>
                <w:rFonts w:eastAsia="Simplified Arabic" w:asciiTheme="majorBidi" w:hAnsiTheme="majorBidi" w:cstheme="majorBidi"/>
                <w:bCs/>
                <w:sz w:val="28"/>
                <w:szCs w:val="28"/>
              </w:rPr>
            </w:pPr>
          </w:p>
        </w:tc>
        <w:tc>
          <w:tcPr>
            <w:tcW w:w="1890" w:type="dxa"/>
          </w:tcPr>
          <w:p w14:paraId="1CF6D32F">
            <w:pPr>
              <w:ind w:left="1" w:hanging="3"/>
              <w:jc w:val="center"/>
              <w:rPr>
                <w:rFonts w:eastAsia="Simplified Arabic" w:asciiTheme="majorBidi" w:hAnsiTheme="majorBidi" w:cstheme="majorBidi"/>
                <w:bCs/>
                <w:sz w:val="28"/>
                <w:szCs w:val="28"/>
                <w:rtl/>
              </w:rPr>
            </w:pPr>
          </w:p>
        </w:tc>
        <w:tc>
          <w:tcPr>
            <w:tcW w:w="2160" w:type="dxa"/>
          </w:tcPr>
          <w:p w14:paraId="3226D392">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لغة عربية </w:t>
            </w:r>
          </w:p>
        </w:tc>
        <w:tc>
          <w:tcPr>
            <w:tcW w:w="990" w:type="dxa"/>
          </w:tcPr>
          <w:p w14:paraId="2348B49E">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28249C9C">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0</w:t>
            </w:r>
          </w:p>
        </w:tc>
        <w:tc>
          <w:tcPr>
            <w:tcW w:w="1470" w:type="dxa"/>
            <w:tcBorders>
              <w:left w:val="single" w:color="auto" w:sz="4" w:space="0"/>
            </w:tcBorders>
          </w:tcPr>
          <w:p w14:paraId="03E3A8D4">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r>
      <w:tr w14:paraId="4E2E0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57C3E724">
            <w:pPr>
              <w:ind w:left="1" w:hanging="3"/>
              <w:jc w:val="left"/>
              <w:rPr>
                <w:rFonts w:eastAsia="Simplified Arabic" w:asciiTheme="majorBidi" w:hAnsiTheme="majorBidi" w:cstheme="majorBidi"/>
                <w:bCs/>
                <w:sz w:val="28"/>
                <w:szCs w:val="28"/>
              </w:rPr>
            </w:pPr>
          </w:p>
        </w:tc>
        <w:tc>
          <w:tcPr>
            <w:tcW w:w="1890" w:type="dxa"/>
          </w:tcPr>
          <w:p w14:paraId="16268D48">
            <w:pPr>
              <w:ind w:left="1" w:hanging="3"/>
              <w:jc w:val="center"/>
              <w:rPr>
                <w:rFonts w:eastAsia="Simplified Arabic" w:asciiTheme="majorBidi" w:hAnsiTheme="majorBidi" w:cstheme="majorBidi"/>
                <w:bCs/>
                <w:sz w:val="28"/>
                <w:szCs w:val="28"/>
                <w:rtl/>
              </w:rPr>
            </w:pPr>
          </w:p>
        </w:tc>
        <w:tc>
          <w:tcPr>
            <w:tcW w:w="2160" w:type="dxa"/>
          </w:tcPr>
          <w:p w14:paraId="3E819B0C">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جرائم نظام البعث في العراق</w:t>
            </w:r>
          </w:p>
        </w:tc>
        <w:tc>
          <w:tcPr>
            <w:tcW w:w="990" w:type="dxa"/>
          </w:tcPr>
          <w:p w14:paraId="6396ED21">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494F8C64">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0</w:t>
            </w:r>
          </w:p>
        </w:tc>
        <w:tc>
          <w:tcPr>
            <w:tcW w:w="1470" w:type="dxa"/>
            <w:tcBorders>
              <w:left w:val="single" w:color="auto" w:sz="4" w:space="0"/>
            </w:tcBorders>
          </w:tcPr>
          <w:p w14:paraId="061E3ADE">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r>
      <w:tr w14:paraId="569B1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restart"/>
            <w:vAlign w:val="center"/>
          </w:tcPr>
          <w:p w14:paraId="6152369D">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202</w:t>
            </w:r>
            <w:r>
              <w:rPr>
                <w:rFonts w:hint="cs" w:eastAsia="Simplified Arabic" w:asciiTheme="majorBidi" w:hAnsiTheme="majorBidi" w:cstheme="majorBidi"/>
                <w:bCs/>
                <w:sz w:val="28"/>
                <w:szCs w:val="28"/>
                <w:rtl/>
              </w:rPr>
              <w:t>5</w:t>
            </w:r>
            <w:r>
              <w:rPr>
                <w:rFonts w:eastAsia="Simplified Arabic" w:asciiTheme="majorBidi" w:hAnsiTheme="majorBidi" w:cstheme="majorBidi"/>
                <w:bCs/>
                <w:sz w:val="28"/>
                <w:szCs w:val="28"/>
                <w:rtl/>
              </w:rPr>
              <w:t>-202</w:t>
            </w:r>
            <w:r>
              <w:rPr>
                <w:rFonts w:hint="cs" w:eastAsia="Simplified Arabic" w:asciiTheme="majorBidi" w:hAnsiTheme="majorBidi" w:cstheme="majorBidi"/>
                <w:bCs/>
                <w:sz w:val="28"/>
                <w:szCs w:val="28"/>
                <w:rtl/>
              </w:rPr>
              <w:t>6</w:t>
            </w:r>
            <w:r>
              <w:rPr>
                <w:rFonts w:eastAsia="Simplified Arabic" w:asciiTheme="majorBidi" w:hAnsiTheme="majorBidi" w:cstheme="majorBidi"/>
                <w:bCs/>
                <w:sz w:val="28"/>
                <w:szCs w:val="28"/>
                <w:rtl/>
              </w:rPr>
              <w:t xml:space="preserve"> / </w:t>
            </w:r>
            <w:r>
              <w:rPr>
                <w:rFonts w:hint="cs" w:eastAsia="Simplified Arabic" w:asciiTheme="majorBidi" w:hAnsiTheme="majorBidi" w:cstheme="majorBidi"/>
                <w:bCs/>
                <w:sz w:val="28"/>
                <w:szCs w:val="28"/>
                <w:rtl/>
              </w:rPr>
              <w:t>الثالثة</w:t>
            </w:r>
          </w:p>
        </w:tc>
        <w:tc>
          <w:tcPr>
            <w:tcW w:w="1890" w:type="dxa"/>
          </w:tcPr>
          <w:p w14:paraId="16E654EE">
            <w:pPr>
              <w:ind w:left="1" w:hanging="3"/>
              <w:jc w:val="center"/>
              <w:rPr>
                <w:rFonts w:eastAsia="Simplified Arabic" w:asciiTheme="majorBidi" w:hAnsiTheme="majorBidi" w:cstheme="majorBidi"/>
                <w:bCs/>
                <w:sz w:val="28"/>
                <w:szCs w:val="28"/>
                <w:rtl/>
                <w:lang w:bidi="ar-IQ"/>
              </w:rPr>
            </w:pPr>
          </w:p>
        </w:tc>
        <w:tc>
          <w:tcPr>
            <w:tcW w:w="2160" w:type="dxa"/>
          </w:tcPr>
          <w:p w14:paraId="51974FA4">
            <w:pPr>
              <w:ind w:left="1" w:hanging="3"/>
              <w:jc w:val="center"/>
              <w:rPr>
                <w:rFonts w:asciiTheme="majorBidi" w:hAnsiTheme="majorBidi" w:cstheme="majorBidi"/>
                <w:bCs/>
                <w:sz w:val="28"/>
                <w:szCs w:val="28"/>
                <w:rtl/>
                <w:lang w:bidi="ar-IQ"/>
              </w:rPr>
            </w:pPr>
            <w:r>
              <w:rPr>
                <w:rFonts w:hint="cs" w:asciiTheme="majorBidi" w:hAnsiTheme="majorBidi" w:cstheme="majorBidi"/>
                <w:bCs/>
                <w:sz w:val="28"/>
                <w:szCs w:val="28"/>
                <w:rtl/>
                <w:lang w:bidi="ar-IQ"/>
              </w:rPr>
              <w:t xml:space="preserve">فسلجه حيوان </w:t>
            </w:r>
          </w:p>
        </w:tc>
        <w:tc>
          <w:tcPr>
            <w:tcW w:w="990" w:type="dxa"/>
          </w:tcPr>
          <w:p w14:paraId="40A8CB0C">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2E89EA97">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50CCC6FD">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4</w:t>
            </w:r>
          </w:p>
        </w:tc>
      </w:tr>
      <w:tr w14:paraId="67FBE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52B758F">
            <w:pPr>
              <w:ind w:left="1" w:hanging="3"/>
              <w:jc w:val="left"/>
              <w:rPr>
                <w:rFonts w:eastAsia="Simplified Arabic" w:asciiTheme="majorBidi" w:hAnsiTheme="majorBidi" w:cstheme="majorBidi"/>
                <w:bCs/>
                <w:sz w:val="28"/>
                <w:szCs w:val="28"/>
              </w:rPr>
            </w:pPr>
          </w:p>
        </w:tc>
        <w:tc>
          <w:tcPr>
            <w:tcW w:w="1890" w:type="dxa"/>
          </w:tcPr>
          <w:p w14:paraId="1CAD98D6">
            <w:pPr>
              <w:ind w:left="1" w:hanging="3"/>
              <w:jc w:val="center"/>
              <w:rPr>
                <w:rFonts w:eastAsia="Simplified Arabic" w:asciiTheme="majorBidi" w:hAnsiTheme="majorBidi" w:cstheme="majorBidi"/>
                <w:bCs/>
                <w:sz w:val="28"/>
                <w:szCs w:val="28"/>
                <w:rtl/>
              </w:rPr>
            </w:pPr>
          </w:p>
        </w:tc>
        <w:tc>
          <w:tcPr>
            <w:tcW w:w="2160" w:type="dxa"/>
          </w:tcPr>
          <w:p w14:paraId="0A6EDC1C">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 xml:space="preserve">علم البيئة </w:t>
            </w:r>
          </w:p>
        </w:tc>
        <w:tc>
          <w:tcPr>
            <w:tcW w:w="990" w:type="dxa"/>
          </w:tcPr>
          <w:p w14:paraId="16901532">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2D032C4F">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1FA1DB91">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4</w:t>
            </w:r>
          </w:p>
        </w:tc>
      </w:tr>
      <w:tr w14:paraId="652C0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2159" w:type="dxa"/>
            <w:vMerge w:val="continue"/>
          </w:tcPr>
          <w:p w14:paraId="7E435850">
            <w:pPr>
              <w:ind w:left="1" w:hanging="3"/>
              <w:jc w:val="left"/>
              <w:rPr>
                <w:rFonts w:eastAsia="Simplified Arabic" w:asciiTheme="majorBidi" w:hAnsiTheme="majorBidi" w:cstheme="majorBidi"/>
                <w:bCs/>
                <w:sz w:val="28"/>
                <w:szCs w:val="28"/>
              </w:rPr>
            </w:pPr>
          </w:p>
        </w:tc>
        <w:tc>
          <w:tcPr>
            <w:tcW w:w="1890" w:type="dxa"/>
          </w:tcPr>
          <w:p w14:paraId="0AE23ED0">
            <w:pPr>
              <w:ind w:left="1" w:hanging="3"/>
              <w:jc w:val="center"/>
              <w:rPr>
                <w:rFonts w:eastAsia="Simplified Arabic" w:asciiTheme="majorBidi" w:hAnsiTheme="majorBidi" w:cstheme="majorBidi"/>
                <w:bCs/>
                <w:sz w:val="28"/>
                <w:szCs w:val="28"/>
                <w:rtl/>
              </w:rPr>
            </w:pPr>
          </w:p>
        </w:tc>
        <w:tc>
          <w:tcPr>
            <w:tcW w:w="2160" w:type="dxa"/>
          </w:tcPr>
          <w:p w14:paraId="3F57F512">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 xml:space="preserve">علم الانسجة </w:t>
            </w:r>
          </w:p>
        </w:tc>
        <w:tc>
          <w:tcPr>
            <w:tcW w:w="990" w:type="dxa"/>
          </w:tcPr>
          <w:p w14:paraId="034F6E60">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74B194FC">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68AC12C1">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4</w:t>
            </w:r>
          </w:p>
        </w:tc>
      </w:tr>
      <w:tr w14:paraId="65ADB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14AC0EDC">
            <w:pPr>
              <w:ind w:left="1" w:hanging="3"/>
              <w:jc w:val="left"/>
              <w:rPr>
                <w:rFonts w:eastAsia="Simplified Arabic" w:asciiTheme="majorBidi" w:hAnsiTheme="majorBidi" w:cstheme="majorBidi"/>
                <w:bCs/>
                <w:sz w:val="28"/>
                <w:szCs w:val="28"/>
              </w:rPr>
            </w:pPr>
          </w:p>
        </w:tc>
        <w:tc>
          <w:tcPr>
            <w:tcW w:w="1890" w:type="dxa"/>
          </w:tcPr>
          <w:p w14:paraId="0EF71961">
            <w:pPr>
              <w:ind w:left="1" w:hanging="3"/>
              <w:jc w:val="center"/>
              <w:rPr>
                <w:rFonts w:eastAsia="Simplified Arabic" w:asciiTheme="majorBidi" w:hAnsiTheme="majorBidi" w:cstheme="majorBidi"/>
                <w:bCs/>
                <w:sz w:val="28"/>
                <w:szCs w:val="28"/>
                <w:rtl/>
              </w:rPr>
            </w:pPr>
          </w:p>
        </w:tc>
        <w:tc>
          <w:tcPr>
            <w:tcW w:w="2160" w:type="dxa"/>
          </w:tcPr>
          <w:p w14:paraId="6B57CEEB">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 xml:space="preserve">علم المناعة </w:t>
            </w:r>
          </w:p>
        </w:tc>
        <w:tc>
          <w:tcPr>
            <w:tcW w:w="990" w:type="dxa"/>
          </w:tcPr>
          <w:p w14:paraId="4948B376">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051DBB93">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2E0BDB3C">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4</w:t>
            </w:r>
          </w:p>
        </w:tc>
      </w:tr>
      <w:tr w14:paraId="43692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593A2DDA">
            <w:pPr>
              <w:ind w:left="1" w:hanging="3"/>
              <w:jc w:val="left"/>
              <w:rPr>
                <w:rFonts w:eastAsia="Simplified Arabic" w:asciiTheme="majorBidi" w:hAnsiTheme="majorBidi" w:cstheme="majorBidi"/>
                <w:bCs/>
                <w:sz w:val="28"/>
                <w:szCs w:val="28"/>
              </w:rPr>
            </w:pPr>
          </w:p>
        </w:tc>
        <w:tc>
          <w:tcPr>
            <w:tcW w:w="1890" w:type="dxa"/>
          </w:tcPr>
          <w:p w14:paraId="187AB99D">
            <w:pPr>
              <w:ind w:left="1" w:hanging="3"/>
              <w:jc w:val="center"/>
              <w:rPr>
                <w:rFonts w:eastAsia="Simplified Arabic" w:asciiTheme="majorBidi" w:hAnsiTheme="majorBidi" w:cstheme="majorBidi"/>
                <w:bCs/>
                <w:sz w:val="28"/>
                <w:szCs w:val="28"/>
                <w:rtl/>
              </w:rPr>
            </w:pPr>
          </w:p>
        </w:tc>
        <w:tc>
          <w:tcPr>
            <w:tcW w:w="2160" w:type="dxa"/>
          </w:tcPr>
          <w:p w14:paraId="59240FBE">
            <w:pPr>
              <w:ind w:left="1" w:hanging="3"/>
              <w:jc w:val="center"/>
              <w:rPr>
                <w:rFonts w:asciiTheme="majorBidi" w:hAnsiTheme="majorBidi" w:cstheme="majorBidi"/>
                <w:bCs/>
                <w:sz w:val="28"/>
                <w:szCs w:val="28"/>
                <w:rtl/>
                <w:lang w:bidi="ar-IQ"/>
              </w:rPr>
            </w:pPr>
            <w:r>
              <w:rPr>
                <w:rFonts w:hint="cs" w:asciiTheme="majorBidi" w:hAnsiTheme="majorBidi" w:cstheme="majorBidi"/>
                <w:bCs/>
                <w:sz w:val="28"/>
                <w:szCs w:val="28"/>
                <w:rtl/>
                <w:lang w:bidi="ar-IQ"/>
              </w:rPr>
              <w:t>نباتات طبية</w:t>
            </w:r>
          </w:p>
        </w:tc>
        <w:tc>
          <w:tcPr>
            <w:tcW w:w="990" w:type="dxa"/>
          </w:tcPr>
          <w:p w14:paraId="442B3450">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0B0CC80A">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527623FF">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4</w:t>
            </w:r>
          </w:p>
        </w:tc>
      </w:tr>
      <w:tr w14:paraId="75A1F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40050CEA">
            <w:pPr>
              <w:ind w:left="1" w:hanging="3"/>
              <w:jc w:val="left"/>
              <w:rPr>
                <w:rFonts w:eastAsia="Simplified Arabic" w:asciiTheme="majorBidi" w:hAnsiTheme="majorBidi" w:cstheme="majorBidi"/>
                <w:bCs/>
                <w:sz w:val="28"/>
                <w:szCs w:val="28"/>
              </w:rPr>
            </w:pPr>
          </w:p>
        </w:tc>
        <w:tc>
          <w:tcPr>
            <w:tcW w:w="1890" w:type="dxa"/>
          </w:tcPr>
          <w:p w14:paraId="22F6F98B">
            <w:pPr>
              <w:ind w:left="1" w:hanging="3"/>
              <w:jc w:val="center"/>
              <w:rPr>
                <w:rFonts w:eastAsia="Simplified Arabic" w:asciiTheme="majorBidi" w:hAnsiTheme="majorBidi" w:cstheme="majorBidi"/>
                <w:bCs/>
                <w:sz w:val="28"/>
                <w:szCs w:val="28"/>
                <w:rtl/>
              </w:rPr>
            </w:pPr>
          </w:p>
        </w:tc>
        <w:tc>
          <w:tcPr>
            <w:tcW w:w="2160" w:type="dxa"/>
          </w:tcPr>
          <w:p w14:paraId="1EA2B11E">
            <w:pPr>
              <w:ind w:left="1" w:hanging="3"/>
              <w:jc w:val="center"/>
              <w:rPr>
                <w:rFonts w:asciiTheme="majorBidi" w:hAnsiTheme="majorBidi" w:cstheme="majorBidi"/>
                <w:bCs/>
                <w:sz w:val="28"/>
                <w:szCs w:val="28"/>
                <w:rtl/>
                <w:lang w:bidi="ar-IQ"/>
              </w:rPr>
            </w:pPr>
            <w:r>
              <w:rPr>
                <w:rFonts w:hint="cs" w:asciiTheme="majorBidi" w:hAnsiTheme="majorBidi" w:cstheme="majorBidi"/>
                <w:bCs/>
                <w:sz w:val="28"/>
                <w:szCs w:val="28"/>
                <w:rtl/>
                <w:lang w:bidi="ar-IQ"/>
              </w:rPr>
              <w:t xml:space="preserve">علم الطفيليات </w:t>
            </w:r>
          </w:p>
        </w:tc>
        <w:tc>
          <w:tcPr>
            <w:tcW w:w="990" w:type="dxa"/>
          </w:tcPr>
          <w:p w14:paraId="749FC1A5">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04A03BA2">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3B779FA3">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4</w:t>
            </w:r>
          </w:p>
        </w:tc>
      </w:tr>
      <w:tr w14:paraId="0320A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77D4181E">
            <w:pPr>
              <w:ind w:left="1" w:hanging="3"/>
              <w:jc w:val="left"/>
              <w:rPr>
                <w:rFonts w:eastAsia="Simplified Arabic" w:asciiTheme="majorBidi" w:hAnsiTheme="majorBidi" w:cstheme="majorBidi"/>
                <w:bCs/>
                <w:sz w:val="28"/>
                <w:szCs w:val="28"/>
              </w:rPr>
            </w:pPr>
          </w:p>
        </w:tc>
        <w:tc>
          <w:tcPr>
            <w:tcW w:w="1890" w:type="dxa"/>
          </w:tcPr>
          <w:p w14:paraId="1CAD444B">
            <w:pPr>
              <w:ind w:left="1" w:hanging="3"/>
              <w:jc w:val="center"/>
              <w:rPr>
                <w:rFonts w:eastAsia="Simplified Arabic" w:asciiTheme="majorBidi" w:hAnsiTheme="majorBidi" w:cstheme="majorBidi"/>
                <w:bCs/>
                <w:sz w:val="28"/>
                <w:szCs w:val="28"/>
                <w:rtl/>
              </w:rPr>
            </w:pPr>
          </w:p>
        </w:tc>
        <w:tc>
          <w:tcPr>
            <w:tcW w:w="2160" w:type="dxa"/>
          </w:tcPr>
          <w:p w14:paraId="7F5E4A23">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 xml:space="preserve">فطريات عامة </w:t>
            </w:r>
          </w:p>
        </w:tc>
        <w:tc>
          <w:tcPr>
            <w:tcW w:w="990" w:type="dxa"/>
          </w:tcPr>
          <w:p w14:paraId="14683F05">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11840983">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60DD3D01">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1AFA2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3A634E0E">
            <w:pPr>
              <w:ind w:left="1" w:hanging="3"/>
              <w:jc w:val="left"/>
              <w:rPr>
                <w:rFonts w:eastAsia="Simplified Arabic" w:asciiTheme="majorBidi" w:hAnsiTheme="majorBidi" w:cstheme="majorBidi"/>
                <w:bCs/>
                <w:sz w:val="28"/>
                <w:szCs w:val="28"/>
              </w:rPr>
            </w:pPr>
          </w:p>
        </w:tc>
        <w:tc>
          <w:tcPr>
            <w:tcW w:w="1890" w:type="dxa"/>
          </w:tcPr>
          <w:p w14:paraId="64FF5E99">
            <w:pPr>
              <w:ind w:left="1" w:hanging="3"/>
              <w:jc w:val="center"/>
              <w:rPr>
                <w:rFonts w:eastAsia="Simplified Arabic" w:asciiTheme="majorBidi" w:hAnsiTheme="majorBidi" w:cstheme="majorBidi"/>
                <w:bCs/>
                <w:sz w:val="28"/>
                <w:szCs w:val="28"/>
                <w:rtl/>
              </w:rPr>
            </w:pPr>
          </w:p>
        </w:tc>
        <w:tc>
          <w:tcPr>
            <w:tcW w:w="2160" w:type="dxa"/>
          </w:tcPr>
          <w:p w14:paraId="236F9F26">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 xml:space="preserve">فسلجه احياء مجهرية </w:t>
            </w:r>
          </w:p>
        </w:tc>
        <w:tc>
          <w:tcPr>
            <w:tcW w:w="990" w:type="dxa"/>
          </w:tcPr>
          <w:p w14:paraId="7981336B">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42BD5987">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1EF9713F">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44847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59FBC6BD">
            <w:pPr>
              <w:ind w:left="1" w:hanging="3"/>
              <w:jc w:val="left"/>
              <w:rPr>
                <w:rFonts w:eastAsia="Simplified Arabic" w:asciiTheme="majorBidi" w:hAnsiTheme="majorBidi" w:cstheme="majorBidi"/>
                <w:bCs/>
                <w:sz w:val="28"/>
                <w:szCs w:val="28"/>
              </w:rPr>
            </w:pPr>
          </w:p>
        </w:tc>
        <w:tc>
          <w:tcPr>
            <w:tcW w:w="1890" w:type="dxa"/>
          </w:tcPr>
          <w:p w14:paraId="5847FA82">
            <w:pPr>
              <w:ind w:left="1" w:hanging="3"/>
              <w:jc w:val="center"/>
              <w:rPr>
                <w:rFonts w:eastAsia="Simplified Arabic" w:asciiTheme="majorBidi" w:hAnsiTheme="majorBidi" w:cstheme="majorBidi"/>
                <w:bCs/>
                <w:sz w:val="28"/>
                <w:szCs w:val="28"/>
              </w:rPr>
            </w:pPr>
          </w:p>
        </w:tc>
        <w:tc>
          <w:tcPr>
            <w:tcW w:w="2160" w:type="dxa"/>
          </w:tcPr>
          <w:p w14:paraId="2CFDF4C1">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علم الوراثة</w:t>
            </w:r>
          </w:p>
        </w:tc>
        <w:tc>
          <w:tcPr>
            <w:tcW w:w="990" w:type="dxa"/>
          </w:tcPr>
          <w:p w14:paraId="528ECBDD">
            <w:pPr>
              <w:ind w:left="1" w:hanging="3"/>
              <w:jc w:val="center"/>
              <w:rPr>
                <w:rFonts w:asciiTheme="majorBidi" w:hAnsiTheme="majorBidi" w:cstheme="majorBidi"/>
                <w:bCs/>
                <w:sz w:val="28"/>
                <w:szCs w:val="28"/>
                <w:rtl/>
              </w:rPr>
            </w:pPr>
          </w:p>
        </w:tc>
        <w:tc>
          <w:tcPr>
            <w:tcW w:w="960" w:type="dxa"/>
            <w:tcBorders>
              <w:right w:val="single" w:color="auto" w:sz="4" w:space="0"/>
            </w:tcBorders>
          </w:tcPr>
          <w:p w14:paraId="1DDD9E83">
            <w:pPr>
              <w:ind w:left="1" w:hanging="3"/>
              <w:jc w:val="center"/>
              <w:rPr>
                <w:rFonts w:asciiTheme="majorBidi" w:hAnsiTheme="majorBidi" w:cstheme="majorBidi"/>
                <w:bCs/>
                <w:sz w:val="28"/>
                <w:szCs w:val="28"/>
                <w:rtl/>
              </w:rPr>
            </w:pPr>
          </w:p>
        </w:tc>
        <w:tc>
          <w:tcPr>
            <w:tcW w:w="1470" w:type="dxa"/>
            <w:tcBorders>
              <w:left w:val="single" w:color="auto" w:sz="4" w:space="0"/>
            </w:tcBorders>
          </w:tcPr>
          <w:p w14:paraId="6E69A491">
            <w:pPr>
              <w:spacing w:line="276" w:lineRule="auto"/>
              <w:ind w:left="1" w:hanging="3"/>
              <w:jc w:val="center"/>
              <w:rPr>
                <w:rFonts w:asciiTheme="majorBidi" w:hAnsiTheme="majorBidi" w:cstheme="majorBidi"/>
                <w:bCs/>
                <w:sz w:val="28"/>
                <w:szCs w:val="28"/>
                <w:rtl/>
              </w:rPr>
            </w:pPr>
          </w:p>
        </w:tc>
      </w:tr>
      <w:tr w14:paraId="13BDC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1A6C0AA9">
            <w:pPr>
              <w:ind w:left="1" w:hanging="3"/>
              <w:jc w:val="left"/>
              <w:rPr>
                <w:rFonts w:eastAsia="Simplified Arabic" w:asciiTheme="majorBidi" w:hAnsiTheme="majorBidi" w:cstheme="majorBidi"/>
                <w:bCs/>
                <w:sz w:val="28"/>
                <w:szCs w:val="28"/>
              </w:rPr>
            </w:pPr>
          </w:p>
        </w:tc>
        <w:tc>
          <w:tcPr>
            <w:tcW w:w="1890" w:type="dxa"/>
          </w:tcPr>
          <w:p w14:paraId="21D6ACE1">
            <w:pPr>
              <w:ind w:left="1" w:hanging="3"/>
              <w:jc w:val="center"/>
              <w:rPr>
                <w:rFonts w:eastAsia="Simplified Arabic" w:asciiTheme="majorBidi" w:hAnsiTheme="majorBidi" w:cstheme="majorBidi"/>
                <w:bCs/>
                <w:sz w:val="28"/>
                <w:szCs w:val="28"/>
                <w:rtl/>
              </w:rPr>
            </w:pPr>
          </w:p>
        </w:tc>
        <w:tc>
          <w:tcPr>
            <w:tcW w:w="2160" w:type="dxa"/>
          </w:tcPr>
          <w:p w14:paraId="49817C50">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 xml:space="preserve">تحليلات مرضية </w:t>
            </w:r>
          </w:p>
        </w:tc>
        <w:tc>
          <w:tcPr>
            <w:tcW w:w="990" w:type="dxa"/>
          </w:tcPr>
          <w:p w14:paraId="1796C5AD">
            <w:pPr>
              <w:ind w:left="1" w:hanging="3"/>
              <w:jc w:val="center"/>
              <w:rPr>
                <w:rFonts w:asciiTheme="majorBidi" w:hAnsiTheme="majorBidi" w:cstheme="majorBidi"/>
                <w:bCs/>
                <w:sz w:val="28"/>
                <w:szCs w:val="28"/>
                <w:rtl/>
              </w:rPr>
            </w:pPr>
          </w:p>
        </w:tc>
        <w:tc>
          <w:tcPr>
            <w:tcW w:w="960" w:type="dxa"/>
            <w:tcBorders>
              <w:right w:val="single" w:color="auto" w:sz="4" w:space="0"/>
            </w:tcBorders>
          </w:tcPr>
          <w:p w14:paraId="567684B7">
            <w:pPr>
              <w:ind w:left="1" w:hanging="3"/>
              <w:jc w:val="center"/>
              <w:rPr>
                <w:rFonts w:asciiTheme="majorBidi" w:hAnsiTheme="majorBidi" w:cstheme="majorBidi"/>
                <w:bCs/>
                <w:sz w:val="28"/>
                <w:szCs w:val="28"/>
                <w:rtl/>
              </w:rPr>
            </w:pPr>
          </w:p>
        </w:tc>
        <w:tc>
          <w:tcPr>
            <w:tcW w:w="1470" w:type="dxa"/>
            <w:tcBorders>
              <w:left w:val="single" w:color="auto" w:sz="4" w:space="0"/>
            </w:tcBorders>
          </w:tcPr>
          <w:p w14:paraId="74AF7E96">
            <w:pPr>
              <w:spacing w:line="276" w:lineRule="auto"/>
              <w:ind w:left="1" w:hanging="3"/>
              <w:jc w:val="center"/>
              <w:rPr>
                <w:rFonts w:asciiTheme="majorBidi" w:hAnsiTheme="majorBidi" w:cstheme="majorBidi"/>
                <w:bCs/>
                <w:sz w:val="28"/>
                <w:szCs w:val="28"/>
                <w:rtl/>
              </w:rPr>
            </w:pPr>
          </w:p>
        </w:tc>
      </w:tr>
      <w:tr w14:paraId="7A6E7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3ADBEFB7">
            <w:pPr>
              <w:ind w:left="1" w:hanging="3"/>
              <w:jc w:val="left"/>
              <w:rPr>
                <w:rFonts w:eastAsia="Simplified Arabic" w:asciiTheme="majorBidi" w:hAnsiTheme="majorBidi" w:cstheme="majorBidi"/>
                <w:bCs/>
                <w:sz w:val="28"/>
                <w:szCs w:val="28"/>
              </w:rPr>
            </w:pPr>
          </w:p>
        </w:tc>
        <w:tc>
          <w:tcPr>
            <w:tcW w:w="1890" w:type="dxa"/>
          </w:tcPr>
          <w:p w14:paraId="1C41FBB3">
            <w:pPr>
              <w:ind w:left="1" w:hanging="3"/>
              <w:jc w:val="center"/>
              <w:rPr>
                <w:rFonts w:eastAsia="Simplified Arabic" w:asciiTheme="majorBidi" w:hAnsiTheme="majorBidi" w:cstheme="majorBidi"/>
                <w:bCs/>
                <w:sz w:val="28"/>
                <w:szCs w:val="28"/>
                <w:rtl/>
              </w:rPr>
            </w:pPr>
          </w:p>
        </w:tc>
        <w:tc>
          <w:tcPr>
            <w:tcW w:w="2160" w:type="dxa"/>
          </w:tcPr>
          <w:p w14:paraId="1F80D1C4">
            <w:pPr>
              <w:ind w:left="1" w:hanging="3"/>
              <w:jc w:val="center"/>
              <w:rPr>
                <w:rFonts w:asciiTheme="majorBidi" w:hAnsiTheme="majorBidi" w:cstheme="majorBidi"/>
                <w:bCs/>
                <w:sz w:val="28"/>
                <w:szCs w:val="28"/>
              </w:rPr>
            </w:pPr>
            <w:r>
              <w:rPr>
                <w:rFonts w:hint="cs" w:asciiTheme="majorBidi" w:hAnsiTheme="majorBidi" w:cstheme="majorBidi"/>
                <w:bCs/>
                <w:sz w:val="28"/>
                <w:szCs w:val="28"/>
                <w:rtl/>
              </w:rPr>
              <w:t>فسلجه نبات</w:t>
            </w:r>
          </w:p>
        </w:tc>
        <w:tc>
          <w:tcPr>
            <w:tcW w:w="990" w:type="dxa"/>
          </w:tcPr>
          <w:p w14:paraId="618BF6E4">
            <w:pPr>
              <w:ind w:left="1" w:hanging="3"/>
              <w:jc w:val="center"/>
              <w:rPr>
                <w:rFonts w:asciiTheme="majorBidi" w:hAnsiTheme="majorBidi" w:cstheme="majorBidi"/>
                <w:bCs/>
                <w:sz w:val="28"/>
                <w:szCs w:val="28"/>
                <w:rtl/>
              </w:rPr>
            </w:pPr>
          </w:p>
        </w:tc>
        <w:tc>
          <w:tcPr>
            <w:tcW w:w="960" w:type="dxa"/>
            <w:tcBorders>
              <w:right w:val="single" w:color="auto" w:sz="4" w:space="0"/>
            </w:tcBorders>
          </w:tcPr>
          <w:p w14:paraId="6CDED191">
            <w:pPr>
              <w:ind w:left="1" w:hanging="3"/>
              <w:jc w:val="center"/>
              <w:rPr>
                <w:rFonts w:asciiTheme="majorBidi" w:hAnsiTheme="majorBidi" w:cstheme="majorBidi"/>
                <w:bCs/>
                <w:sz w:val="28"/>
                <w:szCs w:val="28"/>
                <w:rtl/>
              </w:rPr>
            </w:pPr>
          </w:p>
        </w:tc>
        <w:tc>
          <w:tcPr>
            <w:tcW w:w="1470" w:type="dxa"/>
            <w:tcBorders>
              <w:left w:val="single" w:color="auto" w:sz="4" w:space="0"/>
            </w:tcBorders>
          </w:tcPr>
          <w:p w14:paraId="1E447B93">
            <w:pPr>
              <w:spacing w:line="276" w:lineRule="auto"/>
              <w:ind w:left="1" w:hanging="3"/>
              <w:jc w:val="center"/>
              <w:rPr>
                <w:rFonts w:asciiTheme="majorBidi" w:hAnsiTheme="majorBidi" w:cstheme="majorBidi"/>
                <w:bCs/>
                <w:sz w:val="28"/>
                <w:szCs w:val="28"/>
                <w:rtl/>
              </w:rPr>
            </w:pPr>
          </w:p>
        </w:tc>
      </w:tr>
      <w:tr w14:paraId="19D8D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1DB095AB">
            <w:pPr>
              <w:ind w:left="1" w:hanging="3"/>
              <w:jc w:val="left"/>
              <w:rPr>
                <w:rFonts w:eastAsia="Simplified Arabic" w:asciiTheme="majorBidi" w:hAnsiTheme="majorBidi" w:cstheme="majorBidi"/>
                <w:bCs/>
                <w:sz w:val="28"/>
                <w:szCs w:val="28"/>
              </w:rPr>
            </w:pPr>
          </w:p>
        </w:tc>
        <w:tc>
          <w:tcPr>
            <w:tcW w:w="1890" w:type="dxa"/>
          </w:tcPr>
          <w:p w14:paraId="384AFCD3">
            <w:pPr>
              <w:ind w:left="1" w:hanging="3"/>
              <w:jc w:val="center"/>
              <w:rPr>
                <w:rFonts w:eastAsia="Simplified Arabic" w:asciiTheme="majorBidi" w:hAnsiTheme="majorBidi" w:cstheme="majorBidi"/>
                <w:bCs/>
                <w:sz w:val="28"/>
                <w:szCs w:val="28"/>
                <w:rtl/>
              </w:rPr>
            </w:pPr>
          </w:p>
        </w:tc>
        <w:tc>
          <w:tcPr>
            <w:tcW w:w="2160" w:type="dxa"/>
          </w:tcPr>
          <w:p w14:paraId="6C0E41CA">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علم الخلية</w:t>
            </w:r>
          </w:p>
        </w:tc>
        <w:tc>
          <w:tcPr>
            <w:tcW w:w="990" w:type="dxa"/>
          </w:tcPr>
          <w:p w14:paraId="0DB8E232">
            <w:pPr>
              <w:ind w:left="1" w:hanging="3"/>
              <w:jc w:val="center"/>
              <w:rPr>
                <w:rFonts w:asciiTheme="majorBidi" w:hAnsiTheme="majorBidi" w:cstheme="majorBidi"/>
                <w:bCs/>
                <w:sz w:val="28"/>
                <w:szCs w:val="28"/>
                <w:rtl/>
              </w:rPr>
            </w:pPr>
          </w:p>
        </w:tc>
        <w:tc>
          <w:tcPr>
            <w:tcW w:w="960" w:type="dxa"/>
            <w:tcBorders>
              <w:right w:val="single" w:color="auto" w:sz="4" w:space="0"/>
            </w:tcBorders>
          </w:tcPr>
          <w:p w14:paraId="269CF2A6">
            <w:pPr>
              <w:ind w:left="1" w:hanging="3"/>
              <w:jc w:val="center"/>
              <w:rPr>
                <w:rFonts w:asciiTheme="majorBidi" w:hAnsiTheme="majorBidi" w:cstheme="majorBidi"/>
                <w:bCs/>
                <w:sz w:val="28"/>
                <w:szCs w:val="28"/>
                <w:rtl/>
              </w:rPr>
            </w:pPr>
          </w:p>
        </w:tc>
        <w:tc>
          <w:tcPr>
            <w:tcW w:w="1470" w:type="dxa"/>
            <w:tcBorders>
              <w:left w:val="single" w:color="auto" w:sz="4" w:space="0"/>
            </w:tcBorders>
          </w:tcPr>
          <w:p w14:paraId="5F4F606F">
            <w:pPr>
              <w:spacing w:line="276" w:lineRule="auto"/>
              <w:ind w:left="1" w:hanging="3"/>
              <w:jc w:val="center"/>
              <w:rPr>
                <w:rFonts w:asciiTheme="majorBidi" w:hAnsiTheme="majorBidi" w:cstheme="majorBidi"/>
                <w:bCs/>
                <w:sz w:val="28"/>
                <w:szCs w:val="28"/>
                <w:rtl/>
              </w:rPr>
            </w:pPr>
          </w:p>
        </w:tc>
      </w:tr>
      <w:tr w14:paraId="14AD8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6696E88">
            <w:pPr>
              <w:ind w:left="1" w:hanging="3"/>
              <w:jc w:val="left"/>
              <w:rPr>
                <w:rFonts w:eastAsia="Simplified Arabic" w:asciiTheme="majorBidi" w:hAnsiTheme="majorBidi" w:cstheme="majorBidi"/>
                <w:bCs/>
                <w:sz w:val="28"/>
                <w:szCs w:val="28"/>
              </w:rPr>
            </w:pPr>
          </w:p>
        </w:tc>
        <w:tc>
          <w:tcPr>
            <w:tcW w:w="1890" w:type="dxa"/>
          </w:tcPr>
          <w:p w14:paraId="42B313B8">
            <w:pPr>
              <w:ind w:left="1" w:hanging="3"/>
              <w:jc w:val="center"/>
              <w:rPr>
                <w:rFonts w:eastAsia="Simplified Arabic" w:asciiTheme="majorBidi" w:hAnsiTheme="majorBidi" w:cstheme="majorBidi"/>
                <w:bCs/>
                <w:sz w:val="28"/>
                <w:szCs w:val="28"/>
                <w:rtl/>
              </w:rPr>
            </w:pPr>
          </w:p>
        </w:tc>
        <w:tc>
          <w:tcPr>
            <w:tcW w:w="2160" w:type="dxa"/>
          </w:tcPr>
          <w:p w14:paraId="58E48143">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تلوث بيئي</w:t>
            </w:r>
          </w:p>
        </w:tc>
        <w:tc>
          <w:tcPr>
            <w:tcW w:w="990" w:type="dxa"/>
          </w:tcPr>
          <w:p w14:paraId="7AB73A92">
            <w:pPr>
              <w:ind w:left="1" w:hanging="3"/>
              <w:jc w:val="center"/>
              <w:rPr>
                <w:rFonts w:asciiTheme="majorBidi" w:hAnsiTheme="majorBidi" w:cstheme="majorBidi"/>
                <w:bCs/>
                <w:sz w:val="28"/>
                <w:szCs w:val="28"/>
                <w:rtl/>
              </w:rPr>
            </w:pPr>
          </w:p>
        </w:tc>
        <w:tc>
          <w:tcPr>
            <w:tcW w:w="960" w:type="dxa"/>
            <w:tcBorders>
              <w:right w:val="single" w:color="auto" w:sz="4" w:space="0"/>
            </w:tcBorders>
          </w:tcPr>
          <w:p w14:paraId="2C4D9A0D">
            <w:pPr>
              <w:ind w:left="1" w:hanging="3"/>
              <w:jc w:val="center"/>
              <w:rPr>
                <w:rFonts w:asciiTheme="majorBidi" w:hAnsiTheme="majorBidi" w:cstheme="majorBidi"/>
                <w:bCs/>
                <w:sz w:val="28"/>
                <w:szCs w:val="28"/>
                <w:rtl/>
              </w:rPr>
            </w:pPr>
          </w:p>
        </w:tc>
        <w:tc>
          <w:tcPr>
            <w:tcW w:w="1470" w:type="dxa"/>
            <w:tcBorders>
              <w:left w:val="single" w:color="auto" w:sz="4" w:space="0"/>
            </w:tcBorders>
          </w:tcPr>
          <w:p w14:paraId="09C23F8E">
            <w:pPr>
              <w:spacing w:line="276" w:lineRule="auto"/>
              <w:ind w:left="1" w:hanging="3"/>
              <w:jc w:val="center"/>
              <w:rPr>
                <w:rFonts w:asciiTheme="majorBidi" w:hAnsiTheme="majorBidi" w:cstheme="majorBidi"/>
                <w:bCs/>
                <w:sz w:val="28"/>
                <w:szCs w:val="28"/>
                <w:rtl/>
              </w:rPr>
            </w:pPr>
          </w:p>
        </w:tc>
      </w:tr>
      <w:tr w14:paraId="52E78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425C4939">
            <w:pPr>
              <w:ind w:left="1" w:hanging="3"/>
              <w:jc w:val="left"/>
              <w:rPr>
                <w:rFonts w:eastAsia="Simplified Arabic" w:asciiTheme="majorBidi" w:hAnsiTheme="majorBidi" w:cstheme="majorBidi"/>
                <w:bCs/>
                <w:sz w:val="28"/>
                <w:szCs w:val="28"/>
              </w:rPr>
            </w:pPr>
          </w:p>
        </w:tc>
        <w:tc>
          <w:tcPr>
            <w:tcW w:w="1890" w:type="dxa"/>
          </w:tcPr>
          <w:p w14:paraId="74B7C65D">
            <w:pPr>
              <w:ind w:left="1" w:hanging="3"/>
              <w:jc w:val="center"/>
              <w:rPr>
                <w:rFonts w:eastAsia="Simplified Arabic" w:asciiTheme="majorBidi" w:hAnsiTheme="majorBidi" w:cstheme="majorBidi"/>
                <w:bCs/>
                <w:sz w:val="28"/>
                <w:szCs w:val="28"/>
                <w:rtl/>
              </w:rPr>
            </w:pPr>
          </w:p>
        </w:tc>
        <w:tc>
          <w:tcPr>
            <w:tcW w:w="2160" w:type="dxa"/>
          </w:tcPr>
          <w:p w14:paraId="7B1F30F5">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تصنيف فطريات </w:t>
            </w:r>
          </w:p>
        </w:tc>
        <w:tc>
          <w:tcPr>
            <w:tcW w:w="990" w:type="dxa"/>
          </w:tcPr>
          <w:p w14:paraId="7056642F">
            <w:pPr>
              <w:ind w:left="1" w:hanging="3"/>
              <w:jc w:val="center"/>
              <w:rPr>
                <w:rFonts w:asciiTheme="majorBidi" w:hAnsiTheme="majorBidi" w:cstheme="majorBidi"/>
                <w:bCs/>
                <w:sz w:val="28"/>
                <w:szCs w:val="28"/>
                <w:rtl/>
              </w:rPr>
            </w:pPr>
          </w:p>
        </w:tc>
        <w:tc>
          <w:tcPr>
            <w:tcW w:w="960" w:type="dxa"/>
            <w:tcBorders>
              <w:right w:val="single" w:color="auto" w:sz="4" w:space="0"/>
            </w:tcBorders>
          </w:tcPr>
          <w:p w14:paraId="6AFA5C0A">
            <w:pPr>
              <w:ind w:left="1" w:hanging="3"/>
              <w:jc w:val="center"/>
              <w:rPr>
                <w:rFonts w:asciiTheme="majorBidi" w:hAnsiTheme="majorBidi" w:cstheme="majorBidi"/>
                <w:bCs/>
                <w:sz w:val="28"/>
                <w:szCs w:val="28"/>
                <w:rtl/>
              </w:rPr>
            </w:pPr>
          </w:p>
        </w:tc>
        <w:tc>
          <w:tcPr>
            <w:tcW w:w="1470" w:type="dxa"/>
            <w:tcBorders>
              <w:left w:val="single" w:color="auto" w:sz="4" w:space="0"/>
            </w:tcBorders>
          </w:tcPr>
          <w:p w14:paraId="63E5C230">
            <w:pPr>
              <w:spacing w:line="276" w:lineRule="auto"/>
              <w:ind w:left="1" w:hanging="3"/>
              <w:jc w:val="center"/>
              <w:rPr>
                <w:rFonts w:asciiTheme="majorBidi" w:hAnsiTheme="majorBidi" w:cstheme="majorBidi"/>
                <w:bCs/>
                <w:sz w:val="28"/>
                <w:szCs w:val="28"/>
                <w:rtl/>
              </w:rPr>
            </w:pPr>
          </w:p>
        </w:tc>
      </w:tr>
      <w:tr w14:paraId="25ACA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1D0D2C4B">
            <w:pPr>
              <w:ind w:left="1" w:hanging="3"/>
              <w:jc w:val="left"/>
              <w:rPr>
                <w:rFonts w:eastAsia="Simplified Arabic" w:asciiTheme="majorBidi" w:hAnsiTheme="majorBidi" w:cstheme="majorBidi"/>
                <w:bCs/>
                <w:sz w:val="28"/>
                <w:szCs w:val="28"/>
              </w:rPr>
            </w:pPr>
          </w:p>
        </w:tc>
        <w:tc>
          <w:tcPr>
            <w:tcW w:w="1890" w:type="dxa"/>
          </w:tcPr>
          <w:p w14:paraId="154B98B6">
            <w:pPr>
              <w:ind w:left="1" w:hanging="3"/>
              <w:jc w:val="center"/>
              <w:rPr>
                <w:rFonts w:eastAsia="Simplified Arabic" w:asciiTheme="majorBidi" w:hAnsiTheme="majorBidi" w:cstheme="majorBidi"/>
                <w:bCs/>
                <w:sz w:val="28"/>
                <w:szCs w:val="28"/>
                <w:rtl/>
              </w:rPr>
            </w:pPr>
          </w:p>
        </w:tc>
        <w:tc>
          <w:tcPr>
            <w:tcW w:w="2160" w:type="dxa"/>
          </w:tcPr>
          <w:p w14:paraId="1E427F3F">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منهجية بحث علمي</w:t>
            </w:r>
          </w:p>
        </w:tc>
        <w:tc>
          <w:tcPr>
            <w:tcW w:w="990" w:type="dxa"/>
          </w:tcPr>
          <w:p w14:paraId="00C378A2">
            <w:pPr>
              <w:ind w:left="1" w:hanging="3"/>
              <w:jc w:val="center"/>
              <w:rPr>
                <w:rFonts w:asciiTheme="majorBidi" w:hAnsiTheme="majorBidi" w:cstheme="majorBidi"/>
                <w:bCs/>
                <w:sz w:val="28"/>
                <w:szCs w:val="28"/>
                <w:rtl/>
              </w:rPr>
            </w:pPr>
          </w:p>
        </w:tc>
        <w:tc>
          <w:tcPr>
            <w:tcW w:w="960" w:type="dxa"/>
            <w:tcBorders>
              <w:right w:val="single" w:color="auto" w:sz="4" w:space="0"/>
            </w:tcBorders>
          </w:tcPr>
          <w:p w14:paraId="73D02EA1">
            <w:pPr>
              <w:ind w:left="1" w:hanging="3"/>
              <w:jc w:val="center"/>
              <w:rPr>
                <w:rFonts w:asciiTheme="majorBidi" w:hAnsiTheme="majorBidi" w:cstheme="majorBidi"/>
                <w:bCs/>
                <w:sz w:val="28"/>
                <w:szCs w:val="28"/>
                <w:rtl/>
              </w:rPr>
            </w:pPr>
          </w:p>
        </w:tc>
        <w:tc>
          <w:tcPr>
            <w:tcW w:w="1470" w:type="dxa"/>
            <w:tcBorders>
              <w:left w:val="single" w:color="auto" w:sz="4" w:space="0"/>
            </w:tcBorders>
          </w:tcPr>
          <w:p w14:paraId="55E04706">
            <w:pPr>
              <w:spacing w:line="276" w:lineRule="auto"/>
              <w:ind w:left="1" w:hanging="3"/>
              <w:jc w:val="center"/>
              <w:rPr>
                <w:rFonts w:asciiTheme="majorBidi" w:hAnsiTheme="majorBidi" w:cstheme="majorBidi"/>
                <w:bCs/>
                <w:sz w:val="28"/>
                <w:szCs w:val="28"/>
                <w:rtl/>
              </w:rPr>
            </w:pPr>
          </w:p>
        </w:tc>
      </w:tr>
      <w:tr w14:paraId="7541D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restart"/>
            <w:vAlign w:val="center"/>
          </w:tcPr>
          <w:p w14:paraId="5BBC00EC">
            <w:pPr>
              <w:ind w:left="1" w:hanging="3"/>
              <w:jc w:val="center"/>
              <w:rPr>
                <w:rFonts w:eastAsia="Simplified Arabic" w:asciiTheme="majorBidi" w:hAnsiTheme="majorBidi" w:cstheme="majorBidi"/>
                <w:bCs/>
                <w:sz w:val="28"/>
                <w:szCs w:val="28"/>
              </w:rPr>
            </w:pPr>
            <w:r>
              <w:rPr>
                <w:rFonts w:eastAsia="Simplified Arabic" w:asciiTheme="majorBidi" w:hAnsiTheme="majorBidi"/>
                <w:bCs/>
                <w:sz w:val="28"/>
                <w:szCs w:val="28"/>
                <w:rtl/>
              </w:rPr>
              <w:t xml:space="preserve">2025-2026 / </w:t>
            </w:r>
            <w:r>
              <w:rPr>
                <w:rFonts w:hint="cs" w:eastAsia="Simplified Arabic" w:asciiTheme="majorBidi" w:hAnsiTheme="majorBidi"/>
                <w:bCs/>
                <w:sz w:val="28"/>
                <w:szCs w:val="28"/>
                <w:rtl/>
              </w:rPr>
              <w:t>الرابعة</w:t>
            </w:r>
          </w:p>
        </w:tc>
        <w:tc>
          <w:tcPr>
            <w:tcW w:w="1890" w:type="dxa"/>
          </w:tcPr>
          <w:p w14:paraId="337D7E1D">
            <w:pPr>
              <w:ind w:left="1" w:hanging="3"/>
              <w:jc w:val="center"/>
              <w:rPr>
                <w:rFonts w:eastAsia="Simplified Arabic" w:asciiTheme="majorBidi" w:hAnsiTheme="majorBidi" w:cstheme="majorBidi"/>
                <w:bCs/>
                <w:sz w:val="28"/>
                <w:szCs w:val="28"/>
                <w:rtl/>
              </w:rPr>
            </w:pPr>
          </w:p>
        </w:tc>
        <w:tc>
          <w:tcPr>
            <w:tcW w:w="2160" w:type="dxa"/>
          </w:tcPr>
          <w:p w14:paraId="629B0963">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بكتريا مرضيه </w:t>
            </w:r>
          </w:p>
        </w:tc>
        <w:tc>
          <w:tcPr>
            <w:tcW w:w="990" w:type="dxa"/>
          </w:tcPr>
          <w:p w14:paraId="5D3E0E0F">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0E9E7BE6">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3438099B">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605D1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965137C">
            <w:pPr>
              <w:ind w:left="1" w:hanging="3"/>
              <w:jc w:val="left"/>
              <w:rPr>
                <w:rFonts w:eastAsia="Simplified Arabic" w:asciiTheme="majorBidi" w:hAnsiTheme="majorBidi" w:cstheme="majorBidi"/>
                <w:bCs/>
                <w:sz w:val="28"/>
                <w:szCs w:val="28"/>
              </w:rPr>
            </w:pPr>
          </w:p>
        </w:tc>
        <w:tc>
          <w:tcPr>
            <w:tcW w:w="1890" w:type="dxa"/>
          </w:tcPr>
          <w:p w14:paraId="123CD656">
            <w:pPr>
              <w:ind w:left="1" w:hanging="3"/>
              <w:jc w:val="center"/>
              <w:rPr>
                <w:rFonts w:eastAsia="Simplified Arabic" w:asciiTheme="majorBidi" w:hAnsiTheme="majorBidi" w:cstheme="majorBidi"/>
                <w:bCs/>
                <w:sz w:val="28"/>
                <w:szCs w:val="28"/>
                <w:rtl/>
              </w:rPr>
            </w:pPr>
          </w:p>
        </w:tc>
        <w:tc>
          <w:tcPr>
            <w:tcW w:w="2160" w:type="dxa"/>
          </w:tcPr>
          <w:p w14:paraId="5270DFD9">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احياء مجهرية غذائية </w:t>
            </w:r>
          </w:p>
        </w:tc>
        <w:tc>
          <w:tcPr>
            <w:tcW w:w="990" w:type="dxa"/>
          </w:tcPr>
          <w:p w14:paraId="1733A087">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24D64E43">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6027B354">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0C398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10AC93B6">
            <w:pPr>
              <w:ind w:left="1" w:hanging="3"/>
              <w:jc w:val="left"/>
              <w:rPr>
                <w:rFonts w:eastAsia="Simplified Arabic" w:asciiTheme="majorBidi" w:hAnsiTheme="majorBidi" w:cstheme="majorBidi"/>
                <w:bCs/>
                <w:sz w:val="28"/>
                <w:szCs w:val="28"/>
              </w:rPr>
            </w:pPr>
          </w:p>
        </w:tc>
        <w:tc>
          <w:tcPr>
            <w:tcW w:w="1890" w:type="dxa"/>
          </w:tcPr>
          <w:p w14:paraId="4480F7DD">
            <w:pPr>
              <w:ind w:left="1" w:hanging="3"/>
              <w:jc w:val="center"/>
              <w:rPr>
                <w:rFonts w:eastAsia="Simplified Arabic" w:asciiTheme="majorBidi" w:hAnsiTheme="majorBidi" w:cstheme="majorBidi"/>
                <w:bCs/>
                <w:sz w:val="28"/>
                <w:szCs w:val="28"/>
                <w:rtl/>
              </w:rPr>
            </w:pPr>
          </w:p>
        </w:tc>
        <w:tc>
          <w:tcPr>
            <w:tcW w:w="2160" w:type="dxa"/>
          </w:tcPr>
          <w:p w14:paraId="065A34B0">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حبليات </w:t>
            </w:r>
          </w:p>
        </w:tc>
        <w:tc>
          <w:tcPr>
            <w:tcW w:w="990" w:type="dxa"/>
          </w:tcPr>
          <w:p w14:paraId="158C320E">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12DAE67F">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57EFB056">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7405F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425F652">
            <w:pPr>
              <w:ind w:left="1" w:hanging="3"/>
              <w:jc w:val="left"/>
              <w:rPr>
                <w:rFonts w:eastAsia="Simplified Arabic" w:asciiTheme="majorBidi" w:hAnsiTheme="majorBidi" w:cstheme="majorBidi"/>
                <w:bCs/>
                <w:sz w:val="28"/>
                <w:szCs w:val="28"/>
              </w:rPr>
            </w:pPr>
          </w:p>
        </w:tc>
        <w:tc>
          <w:tcPr>
            <w:tcW w:w="1890" w:type="dxa"/>
          </w:tcPr>
          <w:p w14:paraId="316BF0B6">
            <w:pPr>
              <w:ind w:left="1" w:hanging="3"/>
              <w:jc w:val="center"/>
              <w:rPr>
                <w:rFonts w:eastAsia="Simplified Arabic" w:asciiTheme="majorBidi" w:hAnsiTheme="majorBidi" w:cstheme="majorBidi"/>
                <w:bCs/>
                <w:sz w:val="28"/>
                <w:szCs w:val="28"/>
                <w:rtl/>
              </w:rPr>
            </w:pPr>
          </w:p>
        </w:tc>
        <w:tc>
          <w:tcPr>
            <w:tcW w:w="2160" w:type="dxa"/>
          </w:tcPr>
          <w:p w14:paraId="105F908C">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لغة انكليزية </w:t>
            </w:r>
          </w:p>
        </w:tc>
        <w:tc>
          <w:tcPr>
            <w:tcW w:w="990" w:type="dxa"/>
          </w:tcPr>
          <w:p w14:paraId="1F13F383">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3CFC59D2">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0</w:t>
            </w:r>
          </w:p>
        </w:tc>
        <w:tc>
          <w:tcPr>
            <w:tcW w:w="1470" w:type="dxa"/>
            <w:tcBorders>
              <w:left w:val="single" w:color="auto" w:sz="4" w:space="0"/>
            </w:tcBorders>
          </w:tcPr>
          <w:p w14:paraId="3FF60263">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r>
      <w:tr w14:paraId="56C8E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47B8E63">
            <w:pPr>
              <w:ind w:left="1" w:hanging="3"/>
              <w:jc w:val="left"/>
              <w:rPr>
                <w:rFonts w:eastAsia="Simplified Arabic" w:asciiTheme="majorBidi" w:hAnsiTheme="majorBidi" w:cstheme="majorBidi"/>
                <w:bCs/>
                <w:sz w:val="28"/>
                <w:szCs w:val="28"/>
              </w:rPr>
            </w:pPr>
          </w:p>
        </w:tc>
        <w:tc>
          <w:tcPr>
            <w:tcW w:w="1890" w:type="dxa"/>
          </w:tcPr>
          <w:p w14:paraId="547B1CBD">
            <w:pPr>
              <w:ind w:left="1" w:hanging="3"/>
              <w:jc w:val="center"/>
              <w:rPr>
                <w:rFonts w:eastAsia="Simplified Arabic" w:asciiTheme="majorBidi" w:hAnsiTheme="majorBidi" w:cstheme="majorBidi"/>
                <w:bCs/>
                <w:sz w:val="28"/>
                <w:szCs w:val="28"/>
                <w:rtl/>
              </w:rPr>
            </w:pPr>
          </w:p>
        </w:tc>
        <w:tc>
          <w:tcPr>
            <w:tcW w:w="2160" w:type="dxa"/>
          </w:tcPr>
          <w:p w14:paraId="3A237D45">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بايلوجي جزيئي </w:t>
            </w:r>
          </w:p>
        </w:tc>
        <w:tc>
          <w:tcPr>
            <w:tcW w:w="990" w:type="dxa"/>
          </w:tcPr>
          <w:p w14:paraId="346D4925">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3E38854D">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4B42A664">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42139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0ED5B73">
            <w:pPr>
              <w:ind w:left="1" w:hanging="3"/>
              <w:jc w:val="left"/>
              <w:rPr>
                <w:rFonts w:eastAsia="Simplified Arabic" w:asciiTheme="majorBidi" w:hAnsiTheme="majorBidi" w:cstheme="majorBidi"/>
                <w:bCs/>
                <w:sz w:val="28"/>
                <w:szCs w:val="28"/>
              </w:rPr>
            </w:pPr>
          </w:p>
        </w:tc>
        <w:tc>
          <w:tcPr>
            <w:tcW w:w="1890" w:type="dxa"/>
          </w:tcPr>
          <w:p w14:paraId="7A9E67AC">
            <w:pPr>
              <w:ind w:left="1" w:hanging="3"/>
              <w:jc w:val="center"/>
              <w:rPr>
                <w:rFonts w:eastAsia="Simplified Arabic" w:asciiTheme="majorBidi" w:hAnsiTheme="majorBidi" w:cstheme="majorBidi"/>
                <w:bCs/>
                <w:sz w:val="28"/>
                <w:szCs w:val="28"/>
                <w:rtl/>
              </w:rPr>
            </w:pPr>
          </w:p>
        </w:tc>
        <w:tc>
          <w:tcPr>
            <w:tcW w:w="2160" w:type="dxa"/>
          </w:tcPr>
          <w:p w14:paraId="70D9B4FA">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فطريات طبية </w:t>
            </w:r>
          </w:p>
        </w:tc>
        <w:tc>
          <w:tcPr>
            <w:tcW w:w="990" w:type="dxa"/>
          </w:tcPr>
          <w:p w14:paraId="553087C2">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173614A4">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11D5FC23">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46A2D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7AE6FF8F">
            <w:pPr>
              <w:ind w:left="1" w:hanging="3"/>
              <w:jc w:val="left"/>
              <w:rPr>
                <w:rFonts w:eastAsia="Simplified Arabic" w:asciiTheme="majorBidi" w:hAnsiTheme="majorBidi" w:cstheme="majorBidi"/>
                <w:bCs/>
                <w:sz w:val="28"/>
                <w:szCs w:val="28"/>
              </w:rPr>
            </w:pPr>
          </w:p>
        </w:tc>
        <w:tc>
          <w:tcPr>
            <w:tcW w:w="1890" w:type="dxa"/>
          </w:tcPr>
          <w:p w14:paraId="7CE559BD">
            <w:pPr>
              <w:ind w:left="1" w:hanging="3"/>
              <w:jc w:val="center"/>
              <w:rPr>
                <w:rFonts w:eastAsia="Simplified Arabic" w:asciiTheme="majorBidi" w:hAnsiTheme="majorBidi" w:cstheme="majorBidi"/>
                <w:bCs/>
                <w:sz w:val="28"/>
                <w:szCs w:val="28"/>
                <w:rtl/>
              </w:rPr>
            </w:pPr>
          </w:p>
        </w:tc>
        <w:tc>
          <w:tcPr>
            <w:tcW w:w="2160" w:type="dxa"/>
          </w:tcPr>
          <w:p w14:paraId="53EDD9F7">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تطور</w:t>
            </w:r>
          </w:p>
        </w:tc>
        <w:tc>
          <w:tcPr>
            <w:tcW w:w="990" w:type="dxa"/>
          </w:tcPr>
          <w:p w14:paraId="39FCF91D">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6A8B70B3">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0</w:t>
            </w:r>
          </w:p>
        </w:tc>
        <w:tc>
          <w:tcPr>
            <w:tcW w:w="1470" w:type="dxa"/>
            <w:tcBorders>
              <w:left w:val="single" w:color="auto" w:sz="4" w:space="0"/>
            </w:tcBorders>
          </w:tcPr>
          <w:p w14:paraId="109CD065">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r>
      <w:tr w14:paraId="37DB8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04A1C11">
            <w:pPr>
              <w:ind w:left="1" w:hanging="3"/>
              <w:jc w:val="left"/>
              <w:rPr>
                <w:rFonts w:eastAsia="Simplified Arabic" w:asciiTheme="majorBidi" w:hAnsiTheme="majorBidi" w:cstheme="majorBidi"/>
                <w:bCs/>
                <w:sz w:val="28"/>
                <w:szCs w:val="28"/>
              </w:rPr>
            </w:pPr>
          </w:p>
        </w:tc>
        <w:tc>
          <w:tcPr>
            <w:tcW w:w="1890" w:type="dxa"/>
          </w:tcPr>
          <w:p w14:paraId="7021A66B">
            <w:pPr>
              <w:ind w:left="1" w:hanging="3"/>
              <w:jc w:val="center"/>
              <w:rPr>
                <w:rFonts w:eastAsia="Simplified Arabic" w:asciiTheme="majorBidi" w:hAnsiTheme="majorBidi" w:cstheme="majorBidi"/>
                <w:bCs/>
                <w:sz w:val="28"/>
                <w:szCs w:val="28"/>
                <w:rtl/>
              </w:rPr>
            </w:pPr>
          </w:p>
        </w:tc>
        <w:tc>
          <w:tcPr>
            <w:tcW w:w="2160" w:type="dxa"/>
          </w:tcPr>
          <w:p w14:paraId="78A85998">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فايروسات</w:t>
            </w:r>
          </w:p>
        </w:tc>
        <w:tc>
          <w:tcPr>
            <w:tcW w:w="990" w:type="dxa"/>
          </w:tcPr>
          <w:p w14:paraId="568F7283">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714634DA">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612FC070">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5491E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02A9DBEA">
            <w:pPr>
              <w:ind w:left="1" w:hanging="3"/>
              <w:jc w:val="left"/>
              <w:rPr>
                <w:rFonts w:eastAsia="Simplified Arabic" w:asciiTheme="majorBidi" w:hAnsiTheme="majorBidi" w:cstheme="majorBidi"/>
                <w:bCs/>
                <w:sz w:val="28"/>
                <w:szCs w:val="28"/>
              </w:rPr>
            </w:pPr>
          </w:p>
        </w:tc>
        <w:tc>
          <w:tcPr>
            <w:tcW w:w="1890" w:type="dxa"/>
          </w:tcPr>
          <w:p w14:paraId="37D8B9AF">
            <w:pPr>
              <w:ind w:left="1" w:hanging="3"/>
              <w:jc w:val="center"/>
              <w:rPr>
                <w:rFonts w:eastAsia="Simplified Arabic" w:asciiTheme="majorBidi" w:hAnsiTheme="majorBidi" w:cstheme="majorBidi"/>
                <w:bCs/>
                <w:sz w:val="28"/>
                <w:szCs w:val="28"/>
                <w:rtl/>
              </w:rPr>
            </w:pPr>
          </w:p>
        </w:tc>
        <w:tc>
          <w:tcPr>
            <w:tcW w:w="2160" w:type="dxa"/>
          </w:tcPr>
          <w:p w14:paraId="47C8875B">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 xml:space="preserve">مضادات حياتية </w:t>
            </w:r>
          </w:p>
        </w:tc>
        <w:tc>
          <w:tcPr>
            <w:tcW w:w="990" w:type="dxa"/>
          </w:tcPr>
          <w:p w14:paraId="780E7212">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45382147">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219B7641">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6AD29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615D1BE7">
            <w:pPr>
              <w:ind w:left="1" w:hanging="3"/>
              <w:jc w:val="left"/>
              <w:rPr>
                <w:rFonts w:eastAsia="Simplified Arabic" w:asciiTheme="majorBidi" w:hAnsiTheme="majorBidi" w:cstheme="majorBidi"/>
                <w:bCs/>
                <w:sz w:val="28"/>
                <w:szCs w:val="28"/>
              </w:rPr>
            </w:pPr>
          </w:p>
        </w:tc>
        <w:tc>
          <w:tcPr>
            <w:tcW w:w="1890" w:type="dxa"/>
          </w:tcPr>
          <w:p w14:paraId="54E15FAB">
            <w:pPr>
              <w:ind w:left="1" w:hanging="3"/>
              <w:jc w:val="center"/>
              <w:rPr>
                <w:rFonts w:eastAsia="Simplified Arabic" w:asciiTheme="majorBidi" w:hAnsiTheme="majorBidi" w:cstheme="majorBidi"/>
                <w:bCs/>
                <w:sz w:val="28"/>
                <w:szCs w:val="28"/>
                <w:rtl/>
              </w:rPr>
            </w:pPr>
          </w:p>
        </w:tc>
        <w:tc>
          <w:tcPr>
            <w:tcW w:w="2160" w:type="dxa"/>
          </w:tcPr>
          <w:p w14:paraId="3D2E7ED9">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احياء مجهرية صناعية</w:t>
            </w:r>
          </w:p>
        </w:tc>
        <w:tc>
          <w:tcPr>
            <w:tcW w:w="990" w:type="dxa"/>
          </w:tcPr>
          <w:p w14:paraId="4DC66712">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1629E5CB">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2533180B">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17C38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23333FEA">
            <w:pPr>
              <w:ind w:left="1" w:hanging="3"/>
              <w:jc w:val="left"/>
              <w:rPr>
                <w:rFonts w:eastAsia="Simplified Arabic" w:asciiTheme="majorBidi" w:hAnsiTheme="majorBidi" w:cstheme="majorBidi"/>
                <w:bCs/>
                <w:sz w:val="28"/>
                <w:szCs w:val="28"/>
              </w:rPr>
            </w:pPr>
          </w:p>
        </w:tc>
        <w:tc>
          <w:tcPr>
            <w:tcW w:w="1890" w:type="dxa"/>
          </w:tcPr>
          <w:p w14:paraId="058E58DC">
            <w:pPr>
              <w:ind w:left="1" w:hanging="3"/>
              <w:jc w:val="center"/>
              <w:rPr>
                <w:rFonts w:eastAsia="Simplified Arabic" w:asciiTheme="majorBidi" w:hAnsiTheme="majorBidi" w:cstheme="majorBidi"/>
                <w:bCs/>
                <w:sz w:val="28"/>
                <w:szCs w:val="28"/>
                <w:rtl/>
              </w:rPr>
            </w:pPr>
          </w:p>
        </w:tc>
        <w:tc>
          <w:tcPr>
            <w:tcW w:w="2160" w:type="dxa"/>
          </w:tcPr>
          <w:p w14:paraId="166C1870">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غدد صم</w:t>
            </w:r>
          </w:p>
        </w:tc>
        <w:tc>
          <w:tcPr>
            <w:tcW w:w="990" w:type="dxa"/>
          </w:tcPr>
          <w:p w14:paraId="375A4FD0">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960" w:type="dxa"/>
            <w:tcBorders>
              <w:right w:val="single" w:color="auto" w:sz="4" w:space="0"/>
            </w:tcBorders>
          </w:tcPr>
          <w:p w14:paraId="7C6CEEE1">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2</w:t>
            </w:r>
          </w:p>
        </w:tc>
        <w:tc>
          <w:tcPr>
            <w:tcW w:w="1470" w:type="dxa"/>
            <w:tcBorders>
              <w:left w:val="single" w:color="auto" w:sz="4" w:space="0"/>
            </w:tcBorders>
          </w:tcPr>
          <w:p w14:paraId="363EBE20">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3</w:t>
            </w:r>
          </w:p>
        </w:tc>
      </w:tr>
      <w:tr w14:paraId="3E7F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vMerge w:val="continue"/>
          </w:tcPr>
          <w:p w14:paraId="1BC2C04C">
            <w:pPr>
              <w:ind w:left="1" w:hanging="3"/>
              <w:jc w:val="left"/>
              <w:rPr>
                <w:rFonts w:eastAsia="Simplified Arabic" w:asciiTheme="majorBidi" w:hAnsiTheme="majorBidi" w:cstheme="majorBidi"/>
                <w:bCs/>
                <w:sz w:val="28"/>
                <w:szCs w:val="28"/>
              </w:rPr>
            </w:pPr>
          </w:p>
        </w:tc>
        <w:tc>
          <w:tcPr>
            <w:tcW w:w="1890" w:type="dxa"/>
          </w:tcPr>
          <w:p w14:paraId="6594A659">
            <w:pPr>
              <w:ind w:left="1" w:hanging="3"/>
              <w:jc w:val="center"/>
              <w:rPr>
                <w:rFonts w:eastAsia="Simplified Arabic" w:asciiTheme="majorBidi" w:hAnsiTheme="majorBidi" w:cstheme="majorBidi"/>
                <w:bCs/>
                <w:sz w:val="28"/>
                <w:szCs w:val="28"/>
                <w:rtl/>
              </w:rPr>
            </w:pPr>
          </w:p>
        </w:tc>
        <w:tc>
          <w:tcPr>
            <w:tcW w:w="2160" w:type="dxa"/>
          </w:tcPr>
          <w:p w14:paraId="15EBC909">
            <w:pPr>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بحث تخرج</w:t>
            </w:r>
          </w:p>
        </w:tc>
        <w:tc>
          <w:tcPr>
            <w:tcW w:w="990" w:type="dxa"/>
          </w:tcPr>
          <w:p w14:paraId="7BF35D8D">
            <w:pPr>
              <w:ind w:left="1" w:hanging="3"/>
              <w:jc w:val="center"/>
              <w:rPr>
                <w:rFonts w:asciiTheme="majorBidi" w:hAnsiTheme="majorBidi" w:cstheme="majorBidi"/>
                <w:bCs/>
                <w:sz w:val="28"/>
                <w:szCs w:val="28"/>
                <w:rtl/>
              </w:rPr>
            </w:pPr>
          </w:p>
        </w:tc>
        <w:tc>
          <w:tcPr>
            <w:tcW w:w="960" w:type="dxa"/>
            <w:tcBorders>
              <w:right w:val="single" w:color="auto" w:sz="4" w:space="0"/>
            </w:tcBorders>
          </w:tcPr>
          <w:p w14:paraId="32E91758">
            <w:pPr>
              <w:ind w:left="1" w:hanging="3"/>
              <w:jc w:val="center"/>
              <w:rPr>
                <w:rFonts w:asciiTheme="majorBidi" w:hAnsiTheme="majorBidi" w:cstheme="majorBidi"/>
                <w:bCs/>
                <w:sz w:val="28"/>
                <w:szCs w:val="28"/>
                <w:rtl/>
              </w:rPr>
            </w:pPr>
          </w:p>
        </w:tc>
        <w:tc>
          <w:tcPr>
            <w:tcW w:w="1470" w:type="dxa"/>
            <w:tcBorders>
              <w:left w:val="single" w:color="auto" w:sz="4" w:space="0"/>
            </w:tcBorders>
          </w:tcPr>
          <w:p w14:paraId="570BAE4F">
            <w:pPr>
              <w:spacing w:line="276" w:lineRule="auto"/>
              <w:ind w:left="1" w:hanging="3"/>
              <w:jc w:val="center"/>
              <w:rPr>
                <w:rFonts w:asciiTheme="majorBidi" w:hAnsiTheme="majorBidi" w:cstheme="majorBidi"/>
                <w:bCs/>
                <w:sz w:val="28"/>
                <w:szCs w:val="28"/>
                <w:rtl/>
              </w:rPr>
            </w:pPr>
            <w:r>
              <w:rPr>
                <w:rFonts w:hint="cs" w:asciiTheme="majorBidi" w:hAnsiTheme="majorBidi" w:cstheme="majorBidi"/>
                <w:bCs/>
                <w:sz w:val="28"/>
                <w:szCs w:val="28"/>
                <w:rtl/>
              </w:rPr>
              <w:t>1</w:t>
            </w:r>
          </w:p>
        </w:tc>
      </w:tr>
    </w:tbl>
    <w:p w14:paraId="5900C88B">
      <w:pPr>
        <w:shd w:val="clear" w:color="auto" w:fill="FFFFFF"/>
        <w:spacing w:after="200"/>
        <w:ind w:left="1" w:hanging="3"/>
        <w:jc w:val="both"/>
        <w:rPr>
          <w:rFonts w:eastAsia="Simplified Arabic" w:asciiTheme="majorBidi" w:hAnsiTheme="majorBidi" w:cstheme="majorBidi"/>
          <w:bCs/>
          <w:sz w:val="28"/>
          <w:szCs w:val="28"/>
        </w:rPr>
      </w:pPr>
    </w:p>
    <w:tbl>
      <w:tblPr>
        <w:tblStyle w:val="47"/>
        <w:bidiVisual/>
        <w:tblW w:w="9615"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0"/>
        <w:gridCol w:w="675"/>
      </w:tblGrid>
      <w:tr w14:paraId="3231B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DEEAF6"/>
          </w:tcPr>
          <w:p w14:paraId="55A826A6">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مخرجات التعلم المتوقعة للبرنامج</w:t>
            </w:r>
          </w:p>
        </w:tc>
      </w:tr>
      <w:tr w14:paraId="6356A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BDD6EE"/>
          </w:tcPr>
          <w:p w14:paraId="46680D8B">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المعرفة </w:t>
            </w:r>
          </w:p>
        </w:tc>
      </w:tr>
      <w:tr w14:paraId="60338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45CCA1F7">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أ1-تمكين الطلبة للحصول على المعرفة والفهم للإطار الفكري والمهارى لقسم التحليلات المرضية</w:t>
            </w:r>
          </w:p>
          <w:p w14:paraId="5AB0A011">
            <w:pPr>
              <w:autoSpaceDE w:val="0"/>
              <w:autoSpaceDN w:val="0"/>
              <w:adjustRightInd w:val="0"/>
              <w:ind w:left="467" w:hanging="467" w:hangingChars="167"/>
              <w:jc w:val="left"/>
              <w:rPr>
                <w:rFonts w:asciiTheme="majorBidi" w:hAnsiTheme="majorBidi" w:cstheme="majorBidi"/>
                <w:bCs/>
                <w:sz w:val="28"/>
                <w:szCs w:val="28"/>
                <w:rtl/>
              </w:rPr>
            </w:pPr>
            <w:r>
              <w:rPr>
                <w:rFonts w:asciiTheme="majorBidi" w:hAnsiTheme="majorBidi" w:cstheme="majorBidi"/>
                <w:bCs/>
                <w:sz w:val="28"/>
                <w:szCs w:val="28"/>
                <w:rtl/>
              </w:rPr>
              <w:t>أ2 - -تمكين الطلبة للحصول على المعرفة والفهم لأخلاقيات مهنة التحليلات المرضية والعلوم الطبية التطبيقية</w:t>
            </w:r>
          </w:p>
          <w:p w14:paraId="6F61D5B8">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 xml:space="preserve"> أ3 -تمكين الطلبة للحصول على المعرفة والفهم للمسببات المرضية</w:t>
            </w:r>
          </w:p>
          <w:p w14:paraId="677D82BA">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 xml:space="preserve"> أ4 -تمكين الطلبة للحصول على المعرفة والفهم للمسببات المرضية وطرق انتقالها</w:t>
            </w:r>
          </w:p>
          <w:p w14:paraId="7C81D720">
            <w:pPr>
              <w:autoSpaceDE w:val="0"/>
              <w:autoSpaceDN w:val="0"/>
              <w:adjustRightInd w:val="0"/>
              <w:ind w:left="467" w:hanging="467" w:hangingChars="167"/>
              <w:jc w:val="left"/>
              <w:rPr>
                <w:rFonts w:asciiTheme="majorBidi" w:hAnsiTheme="majorBidi" w:cstheme="majorBidi"/>
                <w:bCs/>
                <w:sz w:val="28"/>
                <w:szCs w:val="28"/>
                <w:rtl/>
              </w:rPr>
            </w:pPr>
            <w:r>
              <w:rPr>
                <w:rFonts w:asciiTheme="majorBidi" w:hAnsiTheme="majorBidi" w:cstheme="majorBidi"/>
                <w:bCs/>
                <w:sz w:val="28"/>
                <w:szCs w:val="28"/>
                <w:rtl/>
              </w:rPr>
              <w:t xml:space="preserve"> أ5 -تمكين الطلبة للحصول على المعرفة والفهم للمسببات الفيزيائية والكيميائية والإحيائية المؤثرة على الإنسان</w:t>
            </w:r>
          </w:p>
          <w:p w14:paraId="6006E03E">
            <w:pPr>
              <w:spacing w:line="276" w:lineRule="auto"/>
              <w:ind w:left="467" w:hanging="467" w:hangingChars="167"/>
              <w:jc w:val="left"/>
              <w:rPr>
                <w:rFonts w:eastAsia="Sakkal Majalla" w:asciiTheme="majorBidi" w:hAnsiTheme="majorBidi" w:cstheme="majorBidi"/>
                <w:bCs/>
                <w:sz w:val="28"/>
                <w:szCs w:val="28"/>
              </w:rPr>
            </w:pPr>
            <w:r>
              <w:rPr>
                <w:rFonts w:asciiTheme="majorBidi" w:hAnsiTheme="majorBidi" w:cstheme="majorBidi"/>
                <w:bCs/>
                <w:sz w:val="28"/>
                <w:szCs w:val="28"/>
                <w:rtl/>
              </w:rPr>
              <w:t xml:space="preserve"> أ6 -تمكين الطلبة للحصول على المعرفة والفهم للأحياء المجهرية والبيئية المؤثرة على صحة الإنسان</w:t>
            </w:r>
          </w:p>
          <w:p w14:paraId="615177A5">
            <w:pPr>
              <w:spacing w:line="276" w:lineRule="auto"/>
              <w:ind w:left="1" w:hanging="3"/>
              <w:jc w:val="both"/>
              <w:rPr>
                <w:rFonts w:eastAsia="Sakkal Majalla" w:asciiTheme="majorBidi" w:hAnsiTheme="majorBidi" w:cstheme="majorBidi"/>
                <w:bCs/>
                <w:sz w:val="28"/>
                <w:szCs w:val="28"/>
              </w:rPr>
            </w:pPr>
          </w:p>
        </w:tc>
        <w:tc>
          <w:tcPr>
            <w:tcW w:w="675" w:type="dxa"/>
          </w:tcPr>
          <w:p w14:paraId="666BB474">
            <w:pPr>
              <w:ind w:left="1" w:hanging="3"/>
              <w:jc w:val="left"/>
              <w:rPr>
                <w:rFonts w:eastAsia="Simplified Arabic" w:asciiTheme="majorBidi" w:hAnsiTheme="majorBidi" w:cstheme="majorBidi"/>
                <w:bCs/>
                <w:sz w:val="28"/>
                <w:szCs w:val="28"/>
              </w:rPr>
            </w:pPr>
          </w:p>
        </w:tc>
      </w:tr>
      <w:tr w14:paraId="09B9E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BDD6EE"/>
          </w:tcPr>
          <w:p w14:paraId="57A0724C">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المهارات </w:t>
            </w:r>
          </w:p>
        </w:tc>
      </w:tr>
      <w:tr w14:paraId="683F5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4BA4C3D9">
            <w:pPr>
              <w:autoSpaceDE w:val="0"/>
              <w:autoSpaceDN w:val="0"/>
              <w:adjustRightInd w:val="0"/>
              <w:ind w:left="1" w:hanging="3"/>
              <w:jc w:val="left"/>
              <w:rPr>
                <w:rFonts w:asciiTheme="majorBidi" w:hAnsiTheme="majorBidi" w:cstheme="majorBidi"/>
                <w:bCs/>
                <w:sz w:val="28"/>
                <w:szCs w:val="28"/>
                <w:rtl/>
                <w:lang w:bidi="ar-IQ"/>
              </w:rPr>
            </w:pPr>
            <w:r>
              <w:rPr>
                <w:rFonts w:asciiTheme="majorBidi" w:hAnsiTheme="majorBidi" w:cstheme="majorBidi"/>
                <w:bCs/>
                <w:sz w:val="28"/>
                <w:szCs w:val="28"/>
                <w:rtl/>
              </w:rPr>
              <w:t>ب1 - تمكين الطلبة من حل المشاكل المرتبطة بالتحليلات المرضية</w:t>
            </w:r>
            <w:r>
              <w:rPr>
                <w:rFonts w:asciiTheme="majorBidi" w:hAnsiTheme="majorBidi" w:cstheme="majorBidi"/>
                <w:bCs/>
                <w:sz w:val="28"/>
                <w:szCs w:val="28"/>
              </w:rPr>
              <w:t xml:space="preserve">. </w:t>
            </w:r>
            <w:r>
              <w:rPr>
                <w:rFonts w:asciiTheme="majorBidi" w:hAnsiTheme="majorBidi" w:cstheme="majorBidi"/>
                <w:bCs/>
                <w:sz w:val="28"/>
                <w:szCs w:val="28"/>
                <w:rtl/>
                <w:lang w:bidi="ar-IQ"/>
              </w:rPr>
              <w:t xml:space="preserve"> </w:t>
            </w:r>
          </w:p>
          <w:p w14:paraId="1752DDF6">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ب 2 - تمكين الطلبة من حل المشاكل المرتبطة بالممرضات ) فطريات , بكتريا , فايروسات</w:t>
            </w:r>
            <w:r>
              <w:rPr>
                <w:rFonts w:asciiTheme="majorBidi" w:hAnsiTheme="majorBidi" w:cstheme="majorBidi"/>
                <w:bCs/>
                <w:sz w:val="28"/>
                <w:szCs w:val="28"/>
              </w:rPr>
              <w:t xml:space="preserve"> , </w:t>
            </w:r>
            <w:r>
              <w:rPr>
                <w:rFonts w:asciiTheme="majorBidi" w:hAnsiTheme="majorBidi" w:cstheme="majorBidi"/>
                <w:bCs/>
                <w:sz w:val="28"/>
                <w:szCs w:val="28"/>
                <w:rtl/>
              </w:rPr>
              <w:t>طفيليات .... الخ</w:t>
            </w:r>
            <w:r>
              <w:rPr>
                <w:rFonts w:asciiTheme="majorBidi" w:hAnsiTheme="majorBidi" w:cstheme="majorBidi"/>
                <w:bCs/>
                <w:sz w:val="28"/>
                <w:szCs w:val="28"/>
              </w:rPr>
              <w:t xml:space="preserve">( </w:t>
            </w:r>
          </w:p>
          <w:p w14:paraId="7509AA46">
            <w:pPr>
              <w:ind w:left="1" w:hanging="3"/>
              <w:jc w:val="left"/>
              <w:rPr>
                <w:rFonts w:eastAsia="Sakkal Majalla" w:asciiTheme="majorBidi" w:hAnsiTheme="majorBidi" w:cstheme="majorBidi"/>
                <w:bCs/>
                <w:sz w:val="28"/>
                <w:szCs w:val="28"/>
              </w:rPr>
            </w:pPr>
            <w:r>
              <w:rPr>
                <w:rFonts w:asciiTheme="majorBidi" w:hAnsiTheme="majorBidi" w:cstheme="majorBidi"/>
                <w:bCs/>
                <w:sz w:val="28"/>
                <w:szCs w:val="28"/>
                <w:rtl/>
              </w:rPr>
              <w:t>ب 3 - تمكين الطلبة من حل المشاكل المرتبطة بالمسببات المرضية وطرق انتشارها</w:t>
            </w:r>
          </w:p>
          <w:p w14:paraId="11272D2B">
            <w:pPr>
              <w:ind w:left="1" w:hanging="3"/>
              <w:jc w:val="left"/>
              <w:rPr>
                <w:rFonts w:eastAsia="Sakkal Majalla" w:asciiTheme="majorBidi" w:hAnsiTheme="majorBidi" w:cstheme="majorBidi"/>
                <w:bCs/>
                <w:sz w:val="28"/>
                <w:szCs w:val="28"/>
              </w:rPr>
            </w:pPr>
          </w:p>
        </w:tc>
        <w:tc>
          <w:tcPr>
            <w:tcW w:w="675" w:type="dxa"/>
          </w:tcPr>
          <w:p w14:paraId="7AB4A456">
            <w:pPr>
              <w:ind w:left="1" w:hanging="3"/>
              <w:jc w:val="left"/>
              <w:rPr>
                <w:rFonts w:asciiTheme="majorBidi" w:hAnsiTheme="majorBidi" w:cstheme="majorBidi"/>
                <w:bCs/>
                <w:sz w:val="28"/>
                <w:szCs w:val="28"/>
              </w:rPr>
            </w:pPr>
          </w:p>
        </w:tc>
      </w:tr>
      <w:tr w14:paraId="3DEC3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32CB8E65">
            <w:pPr>
              <w:ind w:left="1" w:hanging="3"/>
              <w:jc w:val="left"/>
              <w:rPr>
                <w:rFonts w:eastAsia="Simplified Arabic" w:asciiTheme="majorBidi" w:hAnsiTheme="majorBidi" w:cstheme="majorBidi"/>
                <w:bCs/>
                <w:sz w:val="28"/>
                <w:szCs w:val="28"/>
              </w:rPr>
            </w:pPr>
          </w:p>
        </w:tc>
        <w:tc>
          <w:tcPr>
            <w:tcW w:w="675" w:type="dxa"/>
          </w:tcPr>
          <w:p w14:paraId="1C16C2E1">
            <w:pPr>
              <w:ind w:left="1" w:hanging="3"/>
              <w:jc w:val="left"/>
              <w:rPr>
                <w:rFonts w:asciiTheme="majorBidi" w:hAnsiTheme="majorBidi" w:cstheme="majorBidi"/>
                <w:bCs/>
                <w:sz w:val="28"/>
                <w:szCs w:val="28"/>
              </w:rPr>
            </w:pPr>
          </w:p>
        </w:tc>
      </w:tr>
      <w:tr w14:paraId="660BC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BDD6EE"/>
          </w:tcPr>
          <w:p w14:paraId="34CC9BE3">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القيم  </w:t>
            </w:r>
          </w:p>
        </w:tc>
      </w:tr>
      <w:tr w14:paraId="5D333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14DFE94F">
            <w:pPr>
              <w:ind w:left="1" w:hanging="3"/>
              <w:jc w:val="left"/>
              <w:rPr>
                <w:rFonts w:eastAsia="Simplified Arabic" w:asciiTheme="majorBidi" w:hAnsiTheme="majorBidi" w:cstheme="majorBidi"/>
                <w:bCs/>
                <w:sz w:val="28"/>
                <w:szCs w:val="28"/>
              </w:rPr>
            </w:pPr>
            <w:r>
              <w:rPr>
                <w:rFonts w:asciiTheme="majorBidi" w:hAnsiTheme="majorBidi" w:cstheme="majorBidi"/>
                <w:bCs/>
                <w:sz w:val="28"/>
                <w:szCs w:val="28"/>
                <w:rtl/>
              </w:rPr>
              <w:t>تنمية قدرات الطلبة على مشاركة الأفكار</w:t>
            </w:r>
          </w:p>
        </w:tc>
        <w:tc>
          <w:tcPr>
            <w:tcW w:w="675" w:type="dxa"/>
          </w:tcPr>
          <w:p w14:paraId="7218631C">
            <w:pPr>
              <w:ind w:left="1" w:hanging="3"/>
              <w:jc w:val="left"/>
              <w:rPr>
                <w:rFonts w:asciiTheme="majorBidi" w:hAnsiTheme="majorBidi" w:cstheme="majorBidi"/>
                <w:bCs/>
                <w:sz w:val="28"/>
                <w:szCs w:val="28"/>
              </w:rPr>
            </w:pPr>
          </w:p>
        </w:tc>
      </w:tr>
      <w:tr w14:paraId="7E984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13C3BC58">
            <w:pPr>
              <w:spacing w:line="276" w:lineRule="auto"/>
              <w:ind w:left="1" w:hanging="3"/>
              <w:jc w:val="both"/>
              <w:rPr>
                <w:rFonts w:asciiTheme="majorBidi" w:hAnsiTheme="majorBidi" w:cstheme="majorBidi"/>
                <w:bCs/>
                <w:sz w:val="28"/>
                <w:szCs w:val="28"/>
              </w:rPr>
            </w:pPr>
          </w:p>
          <w:p w14:paraId="6CA11E9A">
            <w:pPr>
              <w:spacing w:line="276" w:lineRule="auto"/>
              <w:ind w:left="1" w:hanging="3"/>
              <w:jc w:val="both"/>
              <w:rPr>
                <w:rFonts w:asciiTheme="majorBidi" w:hAnsiTheme="majorBidi" w:cstheme="majorBidi"/>
                <w:bCs/>
                <w:sz w:val="28"/>
                <w:szCs w:val="28"/>
              </w:rPr>
            </w:pPr>
          </w:p>
        </w:tc>
        <w:tc>
          <w:tcPr>
            <w:tcW w:w="675" w:type="dxa"/>
          </w:tcPr>
          <w:p w14:paraId="05714EA7">
            <w:pPr>
              <w:ind w:left="1" w:hanging="3"/>
              <w:jc w:val="left"/>
              <w:rPr>
                <w:rFonts w:asciiTheme="majorBidi" w:hAnsiTheme="majorBidi" w:cstheme="majorBidi"/>
                <w:bCs/>
                <w:sz w:val="28"/>
                <w:szCs w:val="28"/>
              </w:rPr>
            </w:pPr>
          </w:p>
        </w:tc>
      </w:tr>
    </w:tbl>
    <w:p w14:paraId="438388B0">
      <w:pPr>
        <w:shd w:val="clear" w:color="auto" w:fill="FFFFFF"/>
        <w:spacing w:after="200"/>
        <w:ind w:left="1" w:hanging="3"/>
        <w:jc w:val="left"/>
        <w:rPr>
          <w:rFonts w:eastAsia="Simplified Arabic" w:asciiTheme="majorBidi" w:hAnsiTheme="majorBidi" w:cstheme="majorBidi"/>
          <w:bCs/>
          <w:sz w:val="28"/>
          <w:szCs w:val="28"/>
        </w:rPr>
      </w:pPr>
    </w:p>
    <w:tbl>
      <w:tblPr>
        <w:tblStyle w:val="48"/>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1B135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12763384">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استراتيجيات التعليم والتعلم </w:t>
            </w:r>
          </w:p>
        </w:tc>
      </w:tr>
      <w:tr w14:paraId="604B2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5A400236">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تزويد الطلبة بالأساسيات والمواضيع الإضافية المتعمقة بمخرجات التعليم السابقة للمها رات , لحل المشاكل العلمية على المستوى العلمي في مختلف مجالات التحليلات المرضية</w:t>
            </w:r>
          </w:p>
          <w:p w14:paraId="64167347">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تطبيق المواضيع المدروسة نظريا</w:t>
            </w:r>
          </w:p>
          <w:p w14:paraId="247216C7">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lang w:bidi="ar-IQ"/>
              </w:rPr>
            </w:pPr>
            <w:r>
              <w:rPr>
                <w:rFonts w:asciiTheme="majorBidi" w:hAnsiTheme="majorBidi" w:cstheme="majorBidi"/>
                <w:bCs/>
                <w:sz w:val="28"/>
                <w:szCs w:val="28"/>
                <w:rtl/>
              </w:rPr>
              <w:t>الطلب من الطلبة خلال الدروس العملية بإجراء بعض الاستقراءات العلمية والبحثية بإشراف أساتذتهم</w:t>
            </w:r>
          </w:p>
          <w:p w14:paraId="598DBC48">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زيارة المختبرات العلمية من قبل الكادر الأكاديمي واللجان العلمية في القسم والكلية</w:t>
            </w:r>
            <w:r>
              <w:rPr>
                <w:rFonts w:asciiTheme="majorBidi" w:hAnsiTheme="majorBidi" w:cstheme="majorBidi"/>
                <w:bCs/>
                <w:sz w:val="28"/>
                <w:szCs w:val="28"/>
              </w:rPr>
              <w:t>.</w:t>
            </w:r>
          </w:p>
          <w:p w14:paraId="3DB2FE62">
            <w:pPr>
              <w:spacing w:line="276" w:lineRule="auto"/>
              <w:ind w:left="1" w:hanging="3"/>
              <w:jc w:val="both"/>
              <w:rPr>
                <w:rFonts w:eastAsia="Sakkal Majalla" w:asciiTheme="majorBidi" w:hAnsiTheme="majorBidi" w:cstheme="majorBidi"/>
                <w:bCs/>
                <w:sz w:val="28"/>
                <w:szCs w:val="28"/>
              </w:rPr>
            </w:pPr>
          </w:p>
        </w:tc>
      </w:tr>
    </w:tbl>
    <w:p w14:paraId="179BDDD2">
      <w:pPr>
        <w:shd w:val="clear" w:color="auto" w:fill="FFFFFF"/>
        <w:spacing w:after="200"/>
        <w:ind w:left="1" w:hanging="3"/>
        <w:jc w:val="left"/>
        <w:rPr>
          <w:rFonts w:eastAsia="Simplified Arabic" w:asciiTheme="majorBidi" w:hAnsiTheme="majorBidi" w:cstheme="majorBidi"/>
          <w:bCs/>
          <w:sz w:val="28"/>
          <w:szCs w:val="28"/>
        </w:rPr>
      </w:pPr>
    </w:p>
    <w:tbl>
      <w:tblPr>
        <w:tblStyle w:val="49"/>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22D44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666D7BAD">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طرائق التقييم </w:t>
            </w:r>
          </w:p>
        </w:tc>
      </w:tr>
      <w:tr w14:paraId="1DB13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4" w:hRule="atLeast"/>
          <w:jc w:val="right"/>
        </w:trPr>
        <w:tc>
          <w:tcPr>
            <w:tcW w:w="9642"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3DE5C94D">
            <w:pPr>
              <w:pStyle w:val="31"/>
              <w:numPr>
                <w:ilvl w:val="0"/>
                <w:numId w:val="4"/>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امتحانات يومية وشهرية</w:t>
            </w:r>
          </w:p>
          <w:p w14:paraId="3738D5C3">
            <w:pPr>
              <w:pStyle w:val="31"/>
              <w:numPr>
                <w:ilvl w:val="0"/>
                <w:numId w:val="4"/>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مراجعات اسبوعية ودرجات مشاركة للمواضيع الدراسية</w:t>
            </w:r>
          </w:p>
          <w:p w14:paraId="017BD997">
            <w:pPr>
              <w:pStyle w:val="31"/>
              <w:numPr>
                <w:ilvl w:val="0"/>
                <w:numId w:val="4"/>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درجات للتقارير والنشاطات الأسبوعية</w:t>
            </w:r>
          </w:p>
          <w:p w14:paraId="5B00E43F">
            <w:pPr>
              <w:pStyle w:val="31"/>
              <w:numPr>
                <w:ilvl w:val="0"/>
                <w:numId w:val="4"/>
              </w:numPr>
              <w:autoSpaceDE w:val="0"/>
              <w:autoSpaceDN w:val="0"/>
              <w:adjustRightInd w:val="0"/>
              <w:ind w:leftChars="0" w:right="0" w:firstLineChars="0"/>
              <w:jc w:val="left"/>
              <w:rPr>
                <w:rFonts w:asciiTheme="majorBidi" w:hAnsiTheme="majorBidi" w:cstheme="majorBidi"/>
                <w:bCs/>
                <w:sz w:val="28"/>
                <w:szCs w:val="28"/>
              </w:rPr>
            </w:pPr>
            <w:r>
              <w:rPr>
                <w:rFonts w:asciiTheme="majorBidi" w:hAnsiTheme="majorBidi" w:cstheme="majorBidi"/>
                <w:bCs/>
                <w:sz w:val="28"/>
                <w:szCs w:val="28"/>
                <w:rtl/>
              </w:rPr>
              <w:t>امتحانات نصف فصلية ونهائية</w:t>
            </w:r>
          </w:p>
        </w:tc>
      </w:tr>
    </w:tbl>
    <w:p w14:paraId="323D96F4">
      <w:pPr>
        <w:shd w:val="clear" w:color="auto" w:fill="FFFFFF"/>
        <w:spacing w:after="200"/>
        <w:ind w:left="1" w:hanging="3"/>
        <w:jc w:val="left"/>
        <w:rPr>
          <w:rFonts w:eastAsia="Simplified Arabic" w:asciiTheme="majorBidi" w:hAnsiTheme="majorBidi" w:cstheme="majorBidi"/>
          <w:bCs/>
          <w:sz w:val="28"/>
          <w:szCs w:val="28"/>
          <w:rtl/>
        </w:rPr>
      </w:pPr>
    </w:p>
    <w:tbl>
      <w:tblPr>
        <w:tblStyle w:val="16"/>
        <w:bidiVisual/>
        <w:tblW w:w="0" w:type="auto"/>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2250"/>
        <w:gridCol w:w="1170"/>
        <w:gridCol w:w="810"/>
        <w:gridCol w:w="630"/>
        <w:gridCol w:w="720"/>
        <w:gridCol w:w="1080"/>
        <w:gridCol w:w="918"/>
      </w:tblGrid>
      <w:tr w14:paraId="3BBF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5" w:type="dxa"/>
            <w:gridSpan w:val="8"/>
          </w:tcPr>
          <w:p w14:paraId="790FBA91">
            <w:pPr>
              <w:pStyle w:val="31"/>
              <w:numPr>
                <w:ilvl w:val="0"/>
                <w:numId w:val="1"/>
              </w:numPr>
              <w:ind w:leftChars="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 الهيئة التدريسية </w:t>
            </w:r>
          </w:p>
        </w:tc>
      </w:tr>
      <w:tr w14:paraId="1F1A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5" w:type="dxa"/>
            <w:gridSpan w:val="8"/>
          </w:tcPr>
          <w:p w14:paraId="0F699AFB">
            <w:pPr>
              <w:spacing w:after="200"/>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 xml:space="preserve">اعضاء الهيئة التدريسية </w:t>
            </w:r>
          </w:p>
        </w:tc>
      </w:tr>
      <w:tr w14:paraId="4C37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Merge w:val="restart"/>
            <w:vAlign w:val="center"/>
          </w:tcPr>
          <w:p w14:paraId="79030158">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الاسم</w:t>
            </w:r>
          </w:p>
        </w:tc>
        <w:tc>
          <w:tcPr>
            <w:tcW w:w="2250" w:type="dxa"/>
            <w:vMerge w:val="restart"/>
            <w:vAlign w:val="center"/>
          </w:tcPr>
          <w:p w14:paraId="2DD6E6D4">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الرتبة العلمية</w:t>
            </w:r>
          </w:p>
        </w:tc>
        <w:tc>
          <w:tcPr>
            <w:tcW w:w="1980" w:type="dxa"/>
            <w:gridSpan w:val="2"/>
            <w:vAlign w:val="center"/>
          </w:tcPr>
          <w:p w14:paraId="4E1841E3">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التخصص</w:t>
            </w:r>
          </w:p>
        </w:tc>
        <w:tc>
          <w:tcPr>
            <w:tcW w:w="1350" w:type="dxa"/>
            <w:gridSpan w:val="2"/>
            <w:vAlign w:val="center"/>
          </w:tcPr>
          <w:p w14:paraId="381689FD">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المهارات الخاصة (ان وجدت)</w:t>
            </w:r>
          </w:p>
        </w:tc>
        <w:tc>
          <w:tcPr>
            <w:tcW w:w="1998" w:type="dxa"/>
            <w:gridSpan w:val="2"/>
            <w:vAlign w:val="center"/>
          </w:tcPr>
          <w:p w14:paraId="2A5E6DC0">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اعداد الهيئة التدريسية</w:t>
            </w:r>
          </w:p>
        </w:tc>
      </w:tr>
      <w:tr w14:paraId="064E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Merge w:val="continue"/>
          </w:tcPr>
          <w:p w14:paraId="067E8A34">
            <w:pPr>
              <w:spacing w:after="200"/>
              <w:ind w:left="0" w:leftChars="0" w:firstLine="0" w:firstLineChars="0"/>
              <w:jc w:val="left"/>
              <w:rPr>
                <w:rFonts w:eastAsia="Simplified Arabic" w:asciiTheme="majorBidi" w:hAnsiTheme="majorBidi" w:cstheme="majorBidi"/>
                <w:bCs/>
                <w:sz w:val="28"/>
                <w:szCs w:val="28"/>
                <w:rtl/>
              </w:rPr>
            </w:pPr>
          </w:p>
        </w:tc>
        <w:tc>
          <w:tcPr>
            <w:tcW w:w="2250" w:type="dxa"/>
            <w:vMerge w:val="continue"/>
          </w:tcPr>
          <w:p w14:paraId="29188083">
            <w:pPr>
              <w:spacing w:after="200"/>
              <w:ind w:left="0" w:leftChars="0" w:firstLine="0" w:firstLineChars="0"/>
              <w:jc w:val="left"/>
              <w:rPr>
                <w:rFonts w:eastAsia="Simplified Arabic" w:asciiTheme="majorBidi" w:hAnsiTheme="majorBidi" w:cstheme="majorBidi"/>
                <w:bCs/>
                <w:sz w:val="28"/>
                <w:szCs w:val="28"/>
                <w:rtl/>
              </w:rPr>
            </w:pPr>
          </w:p>
        </w:tc>
        <w:tc>
          <w:tcPr>
            <w:tcW w:w="1170" w:type="dxa"/>
            <w:vAlign w:val="center"/>
          </w:tcPr>
          <w:p w14:paraId="23983017">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عام</w:t>
            </w:r>
          </w:p>
        </w:tc>
        <w:tc>
          <w:tcPr>
            <w:tcW w:w="810" w:type="dxa"/>
            <w:vAlign w:val="center"/>
          </w:tcPr>
          <w:p w14:paraId="1F316749">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دقيق</w:t>
            </w:r>
          </w:p>
        </w:tc>
        <w:tc>
          <w:tcPr>
            <w:tcW w:w="630" w:type="dxa"/>
            <w:vAlign w:val="center"/>
          </w:tcPr>
          <w:p w14:paraId="33249A50">
            <w:pPr>
              <w:spacing w:after="200"/>
              <w:ind w:left="0" w:leftChars="0" w:firstLine="0" w:firstLineChars="0"/>
              <w:jc w:val="center"/>
              <w:rPr>
                <w:rFonts w:eastAsia="Simplified Arabic" w:asciiTheme="majorBidi" w:hAnsiTheme="majorBidi" w:cstheme="majorBidi"/>
                <w:bCs/>
                <w:sz w:val="28"/>
                <w:szCs w:val="28"/>
                <w:rtl/>
              </w:rPr>
            </w:pPr>
          </w:p>
        </w:tc>
        <w:tc>
          <w:tcPr>
            <w:tcW w:w="720" w:type="dxa"/>
            <w:vAlign w:val="center"/>
          </w:tcPr>
          <w:p w14:paraId="4E0C2B31">
            <w:pPr>
              <w:spacing w:after="200"/>
              <w:ind w:left="0" w:leftChars="0" w:firstLine="0" w:firstLineChars="0"/>
              <w:jc w:val="center"/>
              <w:rPr>
                <w:rFonts w:eastAsia="Simplified Arabic" w:asciiTheme="majorBidi" w:hAnsiTheme="majorBidi" w:cstheme="majorBidi"/>
                <w:bCs/>
                <w:sz w:val="28"/>
                <w:szCs w:val="28"/>
                <w:rtl/>
              </w:rPr>
            </w:pPr>
          </w:p>
        </w:tc>
        <w:tc>
          <w:tcPr>
            <w:tcW w:w="1080" w:type="dxa"/>
            <w:vAlign w:val="center"/>
          </w:tcPr>
          <w:p w14:paraId="7C413521">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ملاك</w:t>
            </w:r>
          </w:p>
        </w:tc>
        <w:tc>
          <w:tcPr>
            <w:tcW w:w="918" w:type="dxa"/>
            <w:vAlign w:val="center"/>
          </w:tcPr>
          <w:p w14:paraId="40B2E6F9">
            <w:pPr>
              <w:spacing w:after="200"/>
              <w:ind w:left="0" w:leftChars="0" w:firstLine="0" w:firstLineChars="0"/>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محاضر</w:t>
            </w:r>
          </w:p>
        </w:tc>
      </w:tr>
      <w:tr w14:paraId="1113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1F89E0D0">
            <w:pPr>
              <w:ind w:left="0" w:hanging="2"/>
              <w:jc w:val="left"/>
              <w:rPr>
                <w:rFonts w:ascii="Simplified Arabic" w:hAnsi="Simplified Arabic" w:eastAsia="Calibri" w:cs="Simplified Arabic"/>
                <w:b/>
                <w:bCs/>
                <w:sz w:val="32"/>
                <w:szCs w:val="32"/>
              </w:rPr>
            </w:pPr>
            <w:r>
              <w:rPr>
                <w:rFonts w:ascii="Simplified Arabic" w:hAnsi="Simplified Arabic" w:eastAsia="Calibri" w:cs="Simplified Arabic"/>
                <w:b/>
                <w:bCs/>
                <w:sz w:val="24"/>
                <w:szCs w:val="24"/>
                <w:rtl/>
              </w:rPr>
              <w:t xml:space="preserve">ذكرى عدنان جواد كاظم </w:t>
            </w:r>
          </w:p>
        </w:tc>
        <w:tc>
          <w:tcPr>
            <w:tcW w:w="2250" w:type="dxa"/>
            <w:vAlign w:val="center"/>
          </w:tcPr>
          <w:p w14:paraId="18ED6A90">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w:t>
            </w:r>
          </w:p>
        </w:tc>
        <w:tc>
          <w:tcPr>
            <w:tcW w:w="1170" w:type="dxa"/>
          </w:tcPr>
          <w:p w14:paraId="06FAF729">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بايولوجي </w:t>
            </w:r>
          </w:p>
        </w:tc>
        <w:tc>
          <w:tcPr>
            <w:tcW w:w="810" w:type="dxa"/>
          </w:tcPr>
          <w:p w14:paraId="0BF79DD7">
            <w:pPr>
              <w:spacing w:after="200"/>
              <w:ind w:left="0" w:leftChars="0" w:firstLine="0" w:firstLineChars="0"/>
              <w:jc w:val="left"/>
              <w:rPr>
                <w:rFonts w:eastAsia="Simplified Arabic" w:asciiTheme="majorBidi" w:hAnsiTheme="majorBidi" w:cstheme="majorBidi"/>
                <w:b/>
                <w:sz w:val="24"/>
                <w:szCs w:val="24"/>
                <w:rtl/>
                <w:lang w:bidi="ar-IQ"/>
              </w:rPr>
            </w:pPr>
            <w:r>
              <w:rPr>
                <w:rFonts w:hint="cs" w:eastAsia="Simplified Arabic" w:asciiTheme="majorBidi" w:hAnsiTheme="majorBidi" w:cstheme="majorBidi"/>
                <w:b/>
                <w:sz w:val="24"/>
                <w:szCs w:val="24"/>
                <w:rtl/>
                <w:lang w:bidi="ar-IQ"/>
              </w:rPr>
              <w:t>احياء مجهرية</w:t>
            </w:r>
          </w:p>
        </w:tc>
        <w:tc>
          <w:tcPr>
            <w:tcW w:w="630" w:type="dxa"/>
          </w:tcPr>
          <w:p w14:paraId="6EEC515B">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18D3A91E">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2B4186A0">
            <w:pPr>
              <w:spacing w:after="200"/>
              <w:ind w:left="0" w:leftChars="0" w:firstLine="0" w:firstLineChars="0"/>
              <w:jc w:val="left"/>
              <w:rPr>
                <w:rFonts w:eastAsia="Simplified Arabic" w:asciiTheme="majorBidi" w:hAnsiTheme="majorBidi" w:cstheme="majorBidi"/>
                <w:b/>
                <w:sz w:val="28"/>
                <w:szCs w:val="28"/>
                <w:rtl/>
              </w:rPr>
            </w:pPr>
            <w:r>
              <w:rPr>
                <w:rFonts w:hint="cs" w:eastAsia="Simplified Arabic" w:asciiTheme="majorBidi" w:hAnsiTheme="majorBidi" w:cstheme="majorBidi"/>
                <w:b/>
                <w:sz w:val="22"/>
                <w:szCs w:val="22"/>
                <w:rtl/>
              </w:rPr>
              <w:t>ملاك</w:t>
            </w:r>
          </w:p>
        </w:tc>
        <w:tc>
          <w:tcPr>
            <w:tcW w:w="918" w:type="dxa"/>
          </w:tcPr>
          <w:p w14:paraId="2F0890BB">
            <w:pPr>
              <w:spacing w:after="200"/>
              <w:ind w:left="0" w:leftChars="0" w:firstLine="0" w:firstLineChars="0"/>
              <w:jc w:val="left"/>
              <w:rPr>
                <w:rFonts w:eastAsia="Simplified Arabic" w:asciiTheme="majorBidi" w:hAnsiTheme="majorBidi" w:cstheme="majorBidi"/>
                <w:bCs/>
                <w:sz w:val="28"/>
                <w:szCs w:val="28"/>
                <w:rtl/>
              </w:rPr>
            </w:pPr>
          </w:p>
        </w:tc>
      </w:tr>
      <w:tr w14:paraId="64AE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788E8A33">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حوراء محمود مراد نوروز</w:t>
            </w:r>
          </w:p>
        </w:tc>
        <w:tc>
          <w:tcPr>
            <w:tcW w:w="2250" w:type="dxa"/>
            <w:vAlign w:val="center"/>
          </w:tcPr>
          <w:p w14:paraId="3EB17FF1">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2EEAC370">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طب وجراحة بيطرية</w:t>
            </w:r>
          </w:p>
        </w:tc>
        <w:tc>
          <w:tcPr>
            <w:tcW w:w="810" w:type="dxa"/>
          </w:tcPr>
          <w:p w14:paraId="0C1EB8D5">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امراض نسجية</w:t>
            </w:r>
          </w:p>
        </w:tc>
        <w:tc>
          <w:tcPr>
            <w:tcW w:w="630" w:type="dxa"/>
          </w:tcPr>
          <w:p w14:paraId="4EEB681C">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3416E9D5">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747D72FE">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2FBA5C33">
            <w:pPr>
              <w:spacing w:after="200"/>
              <w:ind w:left="0" w:leftChars="0" w:firstLine="0" w:firstLineChars="0"/>
              <w:jc w:val="left"/>
              <w:rPr>
                <w:rFonts w:eastAsia="Simplified Arabic" w:asciiTheme="majorBidi" w:hAnsiTheme="majorBidi" w:cstheme="majorBidi"/>
                <w:bCs/>
                <w:sz w:val="28"/>
                <w:szCs w:val="28"/>
                <w:rtl/>
              </w:rPr>
            </w:pPr>
          </w:p>
        </w:tc>
      </w:tr>
      <w:tr w14:paraId="5750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7D87C553">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عقيل علاء حسين عباس</w:t>
            </w:r>
          </w:p>
        </w:tc>
        <w:tc>
          <w:tcPr>
            <w:tcW w:w="2250" w:type="dxa"/>
            <w:vAlign w:val="center"/>
          </w:tcPr>
          <w:p w14:paraId="3ABCBF5C">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5D18F3D7">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كيمياء</w:t>
            </w:r>
          </w:p>
        </w:tc>
        <w:tc>
          <w:tcPr>
            <w:tcW w:w="810" w:type="dxa"/>
          </w:tcPr>
          <w:p w14:paraId="001CA9B9">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54FFBDC0">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38E88ED1">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54677258">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69580E81">
            <w:pPr>
              <w:spacing w:after="200"/>
              <w:ind w:left="0" w:leftChars="0" w:firstLine="0" w:firstLineChars="0"/>
              <w:jc w:val="left"/>
              <w:rPr>
                <w:rFonts w:eastAsia="Simplified Arabic" w:asciiTheme="majorBidi" w:hAnsiTheme="majorBidi" w:cstheme="majorBidi"/>
                <w:bCs/>
                <w:sz w:val="28"/>
                <w:szCs w:val="28"/>
                <w:rtl/>
              </w:rPr>
            </w:pPr>
          </w:p>
        </w:tc>
      </w:tr>
      <w:tr w14:paraId="545F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7BA9AA46">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مهند محمد صاحب غالي</w:t>
            </w:r>
          </w:p>
        </w:tc>
        <w:tc>
          <w:tcPr>
            <w:tcW w:w="2250" w:type="dxa"/>
            <w:vAlign w:val="center"/>
          </w:tcPr>
          <w:p w14:paraId="19CA9DBE">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5295A129">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بايولوجي </w:t>
            </w:r>
          </w:p>
        </w:tc>
        <w:tc>
          <w:tcPr>
            <w:tcW w:w="810" w:type="dxa"/>
          </w:tcPr>
          <w:p w14:paraId="4E081975">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نبات</w:t>
            </w:r>
          </w:p>
        </w:tc>
        <w:tc>
          <w:tcPr>
            <w:tcW w:w="630" w:type="dxa"/>
          </w:tcPr>
          <w:p w14:paraId="10691270">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198CEE75">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2EEAFECD">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6E5FD5B2">
            <w:pPr>
              <w:spacing w:after="200"/>
              <w:ind w:left="0" w:leftChars="0" w:firstLine="0" w:firstLineChars="0"/>
              <w:jc w:val="left"/>
              <w:rPr>
                <w:rFonts w:eastAsia="Simplified Arabic" w:asciiTheme="majorBidi" w:hAnsiTheme="majorBidi" w:cstheme="majorBidi"/>
                <w:bCs/>
                <w:sz w:val="28"/>
                <w:szCs w:val="28"/>
                <w:rtl/>
              </w:rPr>
            </w:pPr>
          </w:p>
        </w:tc>
      </w:tr>
      <w:tr w14:paraId="24EB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3672509B">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رواء صفاء عباس </w:t>
            </w:r>
          </w:p>
        </w:tc>
        <w:tc>
          <w:tcPr>
            <w:tcW w:w="2250" w:type="dxa"/>
            <w:vAlign w:val="center"/>
          </w:tcPr>
          <w:p w14:paraId="63F3F67F">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0AF39704">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46177835">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فسلجة حيوانية</w:t>
            </w:r>
          </w:p>
        </w:tc>
        <w:tc>
          <w:tcPr>
            <w:tcW w:w="630" w:type="dxa"/>
          </w:tcPr>
          <w:p w14:paraId="4C8CE7AF">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545705E2">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4D359CEA">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7EBF62A4">
            <w:pPr>
              <w:spacing w:after="200"/>
              <w:ind w:left="0" w:leftChars="0" w:firstLine="0" w:firstLineChars="0"/>
              <w:jc w:val="left"/>
              <w:rPr>
                <w:rFonts w:eastAsia="Simplified Arabic" w:asciiTheme="majorBidi" w:hAnsiTheme="majorBidi" w:cstheme="majorBidi"/>
                <w:bCs/>
                <w:sz w:val="28"/>
                <w:szCs w:val="28"/>
                <w:rtl/>
              </w:rPr>
            </w:pPr>
          </w:p>
        </w:tc>
      </w:tr>
      <w:tr w14:paraId="04AF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47EB30E4">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صفا حسن راضي جودة</w:t>
            </w:r>
          </w:p>
        </w:tc>
        <w:tc>
          <w:tcPr>
            <w:tcW w:w="2250" w:type="dxa"/>
            <w:vAlign w:val="center"/>
          </w:tcPr>
          <w:p w14:paraId="5F7E28DA">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64BAEAEE">
            <w:pPr>
              <w:spacing w:after="200"/>
              <w:ind w:left="0" w:leftChars="0" w:firstLine="0" w:firstLineChars="0"/>
              <w:jc w:val="left"/>
              <w:rPr>
                <w:rFonts w:eastAsia="Simplified Arabic" w:asciiTheme="majorBidi" w:hAnsiTheme="majorBidi" w:cstheme="majorBidi"/>
                <w:bCs/>
                <w:sz w:val="24"/>
                <w:szCs w:val="24"/>
                <w:rtl/>
              </w:rPr>
            </w:pPr>
            <w:r>
              <w:rPr>
                <w:rFonts w:hint="cs" w:eastAsia="Simplified Arabic" w:asciiTheme="majorBidi" w:hAnsiTheme="majorBidi" w:cstheme="majorBidi"/>
                <w:b/>
                <w:sz w:val="24"/>
                <w:szCs w:val="24"/>
                <w:rtl/>
              </w:rPr>
              <w:t>بايولوجي</w:t>
            </w:r>
          </w:p>
        </w:tc>
        <w:tc>
          <w:tcPr>
            <w:tcW w:w="810" w:type="dxa"/>
          </w:tcPr>
          <w:p w14:paraId="02F54D10">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احياء مجهرية طبية </w:t>
            </w:r>
          </w:p>
        </w:tc>
        <w:tc>
          <w:tcPr>
            <w:tcW w:w="630" w:type="dxa"/>
          </w:tcPr>
          <w:p w14:paraId="76A2402A">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10917C36">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09D32923">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3C741C74">
            <w:pPr>
              <w:spacing w:after="200"/>
              <w:ind w:left="0" w:leftChars="0" w:firstLine="0" w:firstLineChars="0"/>
              <w:jc w:val="left"/>
              <w:rPr>
                <w:rFonts w:eastAsia="Simplified Arabic" w:asciiTheme="majorBidi" w:hAnsiTheme="majorBidi" w:cstheme="majorBidi"/>
                <w:bCs/>
                <w:sz w:val="28"/>
                <w:szCs w:val="28"/>
                <w:rtl/>
              </w:rPr>
            </w:pPr>
          </w:p>
        </w:tc>
      </w:tr>
      <w:tr w14:paraId="67D1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7D1D5F02">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حسن محمد كاظم حسون</w:t>
            </w:r>
          </w:p>
        </w:tc>
        <w:tc>
          <w:tcPr>
            <w:tcW w:w="2250" w:type="dxa"/>
            <w:vAlign w:val="center"/>
          </w:tcPr>
          <w:p w14:paraId="6EBC6EA4">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2A3A28C6">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لغة عربية</w:t>
            </w:r>
          </w:p>
        </w:tc>
        <w:tc>
          <w:tcPr>
            <w:tcW w:w="810" w:type="dxa"/>
          </w:tcPr>
          <w:p w14:paraId="554327A4">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086B0385">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6F7CC7C5">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62492914">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0ABDE09D">
            <w:pPr>
              <w:spacing w:after="200"/>
              <w:ind w:left="0" w:leftChars="0" w:firstLine="0" w:firstLineChars="0"/>
              <w:jc w:val="left"/>
              <w:rPr>
                <w:rFonts w:eastAsia="Simplified Arabic" w:asciiTheme="majorBidi" w:hAnsiTheme="majorBidi" w:cstheme="majorBidi"/>
                <w:bCs/>
                <w:sz w:val="28"/>
                <w:szCs w:val="28"/>
                <w:rtl/>
              </w:rPr>
            </w:pPr>
          </w:p>
        </w:tc>
      </w:tr>
      <w:tr w14:paraId="627B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473E30F4">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زمن سلمان حمزة</w:t>
            </w:r>
          </w:p>
        </w:tc>
        <w:tc>
          <w:tcPr>
            <w:tcW w:w="2250" w:type="dxa"/>
            <w:vAlign w:val="center"/>
          </w:tcPr>
          <w:p w14:paraId="5E3F3C18">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627DEE4C">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5836D17C">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احياء مجهرية</w:t>
            </w:r>
          </w:p>
        </w:tc>
        <w:tc>
          <w:tcPr>
            <w:tcW w:w="630" w:type="dxa"/>
          </w:tcPr>
          <w:p w14:paraId="13E05245">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080E86A2">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14FFA648">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5C36BFFC">
            <w:pPr>
              <w:spacing w:after="200"/>
              <w:ind w:left="0" w:leftChars="0" w:firstLine="0" w:firstLineChars="0"/>
              <w:jc w:val="left"/>
              <w:rPr>
                <w:rFonts w:eastAsia="Simplified Arabic" w:asciiTheme="majorBidi" w:hAnsiTheme="majorBidi" w:cstheme="majorBidi"/>
                <w:bCs/>
                <w:sz w:val="28"/>
                <w:szCs w:val="28"/>
                <w:rtl/>
              </w:rPr>
            </w:pPr>
          </w:p>
        </w:tc>
      </w:tr>
      <w:tr w14:paraId="18EE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02E160AF">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فاضل راضي محمد حمود </w:t>
            </w:r>
          </w:p>
        </w:tc>
        <w:tc>
          <w:tcPr>
            <w:tcW w:w="2250" w:type="dxa"/>
            <w:vAlign w:val="center"/>
          </w:tcPr>
          <w:p w14:paraId="602A4C79">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استاذ مساعد</w:t>
            </w:r>
          </w:p>
        </w:tc>
        <w:tc>
          <w:tcPr>
            <w:tcW w:w="1170" w:type="dxa"/>
          </w:tcPr>
          <w:p w14:paraId="0AF83B0F">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قانون</w:t>
            </w:r>
          </w:p>
        </w:tc>
        <w:tc>
          <w:tcPr>
            <w:tcW w:w="810" w:type="dxa"/>
          </w:tcPr>
          <w:p w14:paraId="249F1ED5">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4405296D">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7E7CCD87">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77651532">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4C30C060">
            <w:pPr>
              <w:spacing w:after="200"/>
              <w:ind w:left="0" w:leftChars="0" w:firstLine="0" w:firstLineChars="0"/>
              <w:jc w:val="left"/>
              <w:rPr>
                <w:rFonts w:eastAsia="Simplified Arabic" w:asciiTheme="majorBidi" w:hAnsiTheme="majorBidi" w:cstheme="majorBidi"/>
                <w:bCs/>
                <w:sz w:val="28"/>
                <w:szCs w:val="28"/>
                <w:rtl/>
              </w:rPr>
            </w:pPr>
          </w:p>
        </w:tc>
      </w:tr>
      <w:tr w14:paraId="1EC8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1B657A9E">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سرى عبد الخالق امين محمد</w:t>
            </w:r>
          </w:p>
        </w:tc>
        <w:tc>
          <w:tcPr>
            <w:tcW w:w="2250" w:type="dxa"/>
            <w:vAlign w:val="center"/>
          </w:tcPr>
          <w:p w14:paraId="66BA5DA8">
            <w:pPr>
              <w:ind w:left="0" w:hanging="2"/>
              <w:jc w:val="center"/>
              <w:rPr>
                <w:rFonts w:ascii="Simplified Arabic" w:hAnsi="Simplified Arabic" w:eastAsia="Calibri" w:cs="Simplified Arabic"/>
                <w:sz w:val="24"/>
                <w:szCs w:val="24"/>
              </w:rPr>
            </w:pPr>
            <w:r>
              <w:rPr>
                <w:rFonts w:hint="cs" w:ascii="Simplified Arabic" w:hAnsi="Simplified Arabic" w:eastAsia="Calibri" w:cs="Simplified Arabic"/>
                <w:sz w:val="24"/>
                <w:szCs w:val="24"/>
                <w:rtl/>
              </w:rPr>
              <w:t>استاذ مساعد</w:t>
            </w:r>
          </w:p>
        </w:tc>
        <w:tc>
          <w:tcPr>
            <w:tcW w:w="1170" w:type="dxa"/>
          </w:tcPr>
          <w:p w14:paraId="3E9AA079">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3517D807">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علم الحيوان</w:t>
            </w:r>
          </w:p>
        </w:tc>
        <w:tc>
          <w:tcPr>
            <w:tcW w:w="630" w:type="dxa"/>
          </w:tcPr>
          <w:p w14:paraId="67408819">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433D36B6">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3A2591FD">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4665568B">
            <w:pPr>
              <w:spacing w:after="200"/>
              <w:ind w:left="0" w:leftChars="0" w:firstLine="0" w:firstLineChars="0"/>
              <w:jc w:val="left"/>
              <w:rPr>
                <w:rFonts w:eastAsia="Simplified Arabic" w:asciiTheme="majorBidi" w:hAnsiTheme="majorBidi" w:cstheme="majorBidi"/>
                <w:bCs/>
                <w:sz w:val="28"/>
                <w:szCs w:val="28"/>
                <w:rtl/>
              </w:rPr>
            </w:pPr>
          </w:p>
        </w:tc>
      </w:tr>
      <w:tr w14:paraId="140A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61AA38EA">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زهراء عصام جميل ياسر </w:t>
            </w:r>
          </w:p>
        </w:tc>
        <w:tc>
          <w:tcPr>
            <w:tcW w:w="2250" w:type="dxa"/>
            <w:vAlign w:val="center"/>
          </w:tcPr>
          <w:p w14:paraId="6E76FBE1">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w:t>
            </w:r>
          </w:p>
        </w:tc>
        <w:tc>
          <w:tcPr>
            <w:tcW w:w="1170" w:type="dxa"/>
          </w:tcPr>
          <w:p w14:paraId="1A43E818">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443E5C2F">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ورائة جزيئية</w:t>
            </w:r>
          </w:p>
        </w:tc>
        <w:tc>
          <w:tcPr>
            <w:tcW w:w="630" w:type="dxa"/>
          </w:tcPr>
          <w:p w14:paraId="58F0098C">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44EBE66E">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569BBF4D">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49FA4431">
            <w:pPr>
              <w:spacing w:after="200"/>
              <w:ind w:left="0" w:leftChars="0" w:firstLine="0" w:firstLineChars="0"/>
              <w:jc w:val="left"/>
              <w:rPr>
                <w:rFonts w:eastAsia="Simplified Arabic" w:asciiTheme="majorBidi" w:hAnsiTheme="majorBidi" w:cstheme="majorBidi"/>
                <w:bCs/>
                <w:sz w:val="28"/>
                <w:szCs w:val="28"/>
                <w:rtl/>
              </w:rPr>
            </w:pPr>
          </w:p>
        </w:tc>
      </w:tr>
      <w:tr w14:paraId="7431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18BB7DEA">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مصطفى جعفر حسين محمود </w:t>
            </w:r>
          </w:p>
        </w:tc>
        <w:tc>
          <w:tcPr>
            <w:tcW w:w="2250" w:type="dxa"/>
            <w:vAlign w:val="center"/>
          </w:tcPr>
          <w:p w14:paraId="43DEE4C9">
            <w:pPr>
              <w:ind w:left="0" w:hanging="2"/>
              <w:jc w:val="center"/>
              <w:rPr>
                <w:rFonts w:ascii="Simplified Arabic" w:hAnsi="Simplified Arabic" w:eastAsia="Calibri" w:cs="Simplified Arabic"/>
                <w:sz w:val="24"/>
                <w:szCs w:val="24"/>
              </w:rPr>
            </w:pPr>
            <w:r>
              <w:rPr>
                <w:rFonts w:hint="cs" w:ascii="Simplified Arabic" w:hAnsi="Simplified Arabic" w:eastAsia="Calibri" w:cs="Simplified Arabic"/>
                <w:sz w:val="24"/>
                <w:szCs w:val="24"/>
                <w:rtl/>
              </w:rPr>
              <w:t>مدرس</w:t>
            </w:r>
          </w:p>
        </w:tc>
        <w:tc>
          <w:tcPr>
            <w:tcW w:w="1170" w:type="dxa"/>
          </w:tcPr>
          <w:p w14:paraId="5ED22AD1">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13C5FF59">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فايروسات</w:t>
            </w:r>
          </w:p>
        </w:tc>
        <w:tc>
          <w:tcPr>
            <w:tcW w:w="630" w:type="dxa"/>
          </w:tcPr>
          <w:p w14:paraId="670337B6">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23074F3B">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312F78C9">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233CA07E">
            <w:pPr>
              <w:spacing w:after="200"/>
              <w:ind w:left="0" w:leftChars="0" w:firstLine="0" w:firstLineChars="0"/>
              <w:jc w:val="left"/>
              <w:rPr>
                <w:rFonts w:eastAsia="Simplified Arabic" w:asciiTheme="majorBidi" w:hAnsiTheme="majorBidi" w:cstheme="majorBidi"/>
                <w:bCs/>
                <w:sz w:val="28"/>
                <w:szCs w:val="28"/>
                <w:rtl/>
              </w:rPr>
            </w:pPr>
          </w:p>
        </w:tc>
      </w:tr>
      <w:tr w14:paraId="4B8D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26A47548">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مريم صبيح علي</w:t>
            </w:r>
          </w:p>
        </w:tc>
        <w:tc>
          <w:tcPr>
            <w:tcW w:w="2250" w:type="dxa"/>
            <w:vAlign w:val="center"/>
          </w:tcPr>
          <w:p w14:paraId="4A27853D">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w:t>
            </w:r>
          </w:p>
        </w:tc>
        <w:tc>
          <w:tcPr>
            <w:tcW w:w="1170" w:type="dxa"/>
          </w:tcPr>
          <w:p w14:paraId="381860C6">
            <w:pPr>
              <w:spacing w:after="200"/>
              <w:ind w:left="0" w:leftChars="0" w:firstLine="0" w:firstLineChars="0"/>
              <w:jc w:val="left"/>
              <w:rPr>
                <w:rFonts w:eastAsia="Simplified Arabic" w:asciiTheme="majorBidi" w:hAnsiTheme="majorBidi" w:cstheme="majorBidi"/>
                <w:bCs/>
                <w:sz w:val="24"/>
                <w:szCs w:val="24"/>
                <w:rtl/>
              </w:rPr>
            </w:pPr>
            <w:r>
              <w:rPr>
                <w:rFonts w:hint="cs" w:eastAsia="Simplified Arabic" w:asciiTheme="majorBidi" w:hAnsiTheme="majorBidi" w:cstheme="majorBidi"/>
                <w:bCs/>
                <w:sz w:val="22"/>
                <w:szCs w:val="22"/>
                <w:rtl/>
              </w:rPr>
              <w:t>رياضيات</w:t>
            </w:r>
          </w:p>
        </w:tc>
        <w:tc>
          <w:tcPr>
            <w:tcW w:w="810" w:type="dxa"/>
          </w:tcPr>
          <w:p w14:paraId="0BFAFFB2">
            <w:pPr>
              <w:spacing w:after="200"/>
              <w:ind w:left="0" w:leftChars="0" w:firstLine="0" w:firstLineChars="0"/>
              <w:jc w:val="left"/>
              <w:rPr>
                <w:rFonts w:eastAsia="Simplified Arabic" w:asciiTheme="majorBidi" w:hAnsiTheme="majorBidi" w:cstheme="majorBidi"/>
                <w:bCs/>
                <w:sz w:val="24"/>
                <w:szCs w:val="24"/>
                <w:rtl/>
              </w:rPr>
            </w:pPr>
          </w:p>
        </w:tc>
        <w:tc>
          <w:tcPr>
            <w:tcW w:w="630" w:type="dxa"/>
          </w:tcPr>
          <w:p w14:paraId="3EEBE5B0">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4820FDDD">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78CEC207">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67436ABE">
            <w:pPr>
              <w:spacing w:after="200"/>
              <w:ind w:left="0" w:leftChars="0" w:firstLine="0" w:firstLineChars="0"/>
              <w:jc w:val="left"/>
              <w:rPr>
                <w:rFonts w:eastAsia="Simplified Arabic" w:asciiTheme="majorBidi" w:hAnsiTheme="majorBidi" w:cstheme="majorBidi"/>
                <w:bCs/>
                <w:sz w:val="28"/>
                <w:szCs w:val="28"/>
                <w:rtl/>
              </w:rPr>
            </w:pPr>
          </w:p>
        </w:tc>
      </w:tr>
      <w:tr w14:paraId="7150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47310801">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جاسم محمد ياسين علي </w:t>
            </w:r>
          </w:p>
        </w:tc>
        <w:tc>
          <w:tcPr>
            <w:tcW w:w="2250" w:type="dxa"/>
            <w:vAlign w:val="center"/>
          </w:tcPr>
          <w:p w14:paraId="0CE263F7">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w:t>
            </w:r>
          </w:p>
        </w:tc>
        <w:tc>
          <w:tcPr>
            <w:tcW w:w="1170" w:type="dxa"/>
          </w:tcPr>
          <w:p w14:paraId="5B7D1CBA">
            <w:pPr>
              <w:spacing w:after="200"/>
              <w:ind w:left="0" w:leftChars="0" w:firstLine="0" w:firstLineChars="0"/>
              <w:jc w:val="left"/>
              <w:rPr>
                <w:rFonts w:eastAsia="Simplified Arabic" w:asciiTheme="majorBidi" w:hAnsiTheme="majorBidi" w:cstheme="majorBidi"/>
                <w:b/>
                <w:sz w:val="24"/>
                <w:szCs w:val="24"/>
                <w:rtl/>
              </w:rPr>
            </w:pPr>
          </w:p>
        </w:tc>
        <w:tc>
          <w:tcPr>
            <w:tcW w:w="810" w:type="dxa"/>
          </w:tcPr>
          <w:p w14:paraId="419005B2">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0DB288B7">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0DD4CF5B">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5E9BBBF1">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7D58FD9E">
            <w:pPr>
              <w:spacing w:after="200"/>
              <w:ind w:left="0" w:leftChars="0" w:firstLine="0" w:firstLineChars="0"/>
              <w:jc w:val="left"/>
              <w:rPr>
                <w:rFonts w:eastAsia="Simplified Arabic" w:asciiTheme="majorBidi" w:hAnsiTheme="majorBidi" w:cstheme="majorBidi"/>
                <w:bCs/>
                <w:sz w:val="28"/>
                <w:szCs w:val="28"/>
                <w:rtl/>
              </w:rPr>
            </w:pPr>
          </w:p>
        </w:tc>
      </w:tr>
      <w:tr w14:paraId="1CD4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383FBC1B">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ناظم طهيلي سالم عبيس </w:t>
            </w:r>
          </w:p>
        </w:tc>
        <w:tc>
          <w:tcPr>
            <w:tcW w:w="2250" w:type="dxa"/>
            <w:vAlign w:val="center"/>
          </w:tcPr>
          <w:p w14:paraId="037BA675">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w:t>
            </w:r>
          </w:p>
        </w:tc>
        <w:tc>
          <w:tcPr>
            <w:tcW w:w="1170" w:type="dxa"/>
          </w:tcPr>
          <w:p w14:paraId="71B12017">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لغة انكليزية</w:t>
            </w:r>
          </w:p>
        </w:tc>
        <w:tc>
          <w:tcPr>
            <w:tcW w:w="810" w:type="dxa"/>
          </w:tcPr>
          <w:p w14:paraId="5C17D555">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411EBEDB">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693ACAAF">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03EB069E">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5844B309">
            <w:pPr>
              <w:spacing w:after="200"/>
              <w:ind w:left="0" w:leftChars="0" w:firstLine="0" w:firstLineChars="0"/>
              <w:jc w:val="left"/>
              <w:rPr>
                <w:rFonts w:eastAsia="Simplified Arabic" w:asciiTheme="majorBidi" w:hAnsiTheme="majorBidi" w:cstheme="majorBidi"/>
                <w:bCs/>
                <w:sz w:val="28"/>
                <w:szCs w:val="28"/>
                <w:rtl/>
              </w:rPr>
            </w:pPr>
          </w:p>
        </w:tc>
      </w:tr>
      <w:tr w14:paraId="0129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23B8CE29">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بتول عبد الهادي سلطان </w:t>
            </w:r>
          </w:p>
        </w:tc>
        <w:tc>
          <w:tcPr>
            <w:tcW w:w="2250" w:type="dxa"/>
            <w:vAlign w:val="center"/>
          </w:tcPr>
          <w:p w14:paraId="71946B02">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w:t>
            </w:r>
          </w:p>
        </w:tc>
        <w:tc>
          <w:tcPr>
            <w:tcW w:w="1170" w:type="dxa"/>
          </w:tcPr>
          <w:p w14:paraId="1588C409">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حاسبات</w:t>
            </w:r>
          </w:p>
        </w:tc>
        <w:tc>
          <w:tcPr>
            <w:tcW w:w="810" w:type="dxa"/>
          </w:tcPr>
          <w:p w14:paraId="2554D1EC">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16657970">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6A74DE06">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5352B693">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08DCCF73">
            <w:pPr>
              <w:spacing w:after="200"/>
              <w:ind w:left="0" w:leftChars="0" w:firstLine="0" w:firstLineChars="0"/>
              <w:jc w:val="left"/>
              <w:rPr>
                <w:rFonts w:eastAsia="Simplified Arabic" w:asciiTheme="majorBidi" w:hAnsiTheme="majorBidi" w:cstheme="majorBidi"/>
                <w:bCs/>
                <w:sz w:val="28"/>
                <w:szCs w:val="28"/>
                <w:rtl/>
              </w:rPr>
            </w:pPr>
          </w:p>
        </w:tc>
      </w:tr>
      <w:tr w14:paraId="6788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2C9309D2">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احمد منصور محسن </w:t>
            </w:r>
          </w:p>
        </w:tc>
        <w:tc>
          <w:tcPr>
            <w:tcW w:w="2250" w:type="dxa"/>
            <w:vAlign w:val="center"/>
          </w:tcPr>
          <w:p w14:paraId="50A65DCD">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w:t>
            </w:r>
          </w:p>
        </w:tc>
        <w:tc>
          <w:tcPr>
            <w:tcW w:w="1170" w:type="dxa"/>
          </w:tcPr>
          <w:p w14:paraId="462F8A0F">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كيمياء</w:t>
            </w:r>
          </w:p>
        </w:tc>
        <w:tc>
          <w:tcPr>
            <w:tcW w:w="810" w:type="dxa"/>
          </w:tcPr>
          <w:p w14:paraId="1AE74BDF">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443CB3D2">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3F8FE1AE">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04D8E3B0">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4C881A3F">
            <w:pPr>
              <w:spacing w:after="200"/>
              <w:ind w:left="0" w:leftChars="0" w:firstLine="0" w:firstLineChars="0"/>
              <w:jc w:val="left"/>
              <w:rPr>
                <w:rFonts w:eastAsia="Simplified Arabic" w:asciiTheme="majorBidi" w:hAnsiTheme="majorBidi" w:cstheme="majorBidi"/>
                <w:bCs/>
                <w:sz w:val="28"/>
                <w:szCs w:val="28"/>
                <w:rtl/>
              </w:rPr>
            </w:pPr>
          </w:p>
        </w:tc>
      </w:tr>
      <w:tr w14:paraId="1C56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07AE5811">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حيدر عمران عيسى</w:t>
            </w:r>
          </w:p>
        </w:tc>
        <w:tc>
          <w:tcPr>
            <w:tcW w:w="2250" w:type="dxa"/>
            <w:vAlign w:val="center"/>
          </w:tcPr>
          <w:p w14:paraId="2CBA1BAF">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w:t>
            </w:r>
          </w:p>
        </w:tc>
        <w:tc>
          <w:tcPr>
            <w:tcW w:w="1170" w:type="dxa"/>
          </w:tcPr>
          <w:p w14:paraId="72FE6FC3">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فيزياء</w:t>
            </w:r>
          </w:p>
        </w:tc>
        <w:tc>
          <w:tcPr>
            <w:tcW w:w="810" w:type="dxa"/>
          </w:tcPr>
          <w:p w14:paraId="2B2FD9B1">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68F103EE">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749C4305">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362F8FA5">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1CD653A3">
            <w:pPr>
              <w:spacing w:after="200"/>
              <w:ind w:left="0" w:leftChars="0" w:firstLine="0" w:firstLineChars="0"/>
              <w:jc w:val="left"/>
              <w:rPr>
                <w:rFonts w:eastAsia="Simplified Arabic" w:asciiTheme="majorBidi" w:hAnsiTheme="majorBidi" w:cstheme="majorBidi"/>
                <w:bCs/>
                <w:sz w:val="28"/>
                <w:szCs w:val="28"/>
                <w:rtl/>
              </w:rPr>
            </w:pPr>
          </w:p>
        </w:tc>
      </w:tr>
      <w:tr w14:paraId="2AF2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55B61C4C">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ليث طه محمد حسون</w:t>
            </w:r>
          </w:p>
        </w:tc>
        <w:tc>
          <w:tcPr>
            <w:tcW w:w="2250" w:type="dxa"/>
            <w:vAlign w:val="center"/>
          </w:tcPr>
          <w:p w14:paraId="3E59B0D7">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3D3077EB">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78DCC79C">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بيئة</w:t>
            </w:r>
          </w:p>
        </w:tc>
        <w:tc>
          <w:tcPr>
            <w:tcW w:w="630" w:type="dxa"/>
          </w:tcPr>
          <w:p w14:paraId="67716AE1">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6D84FDC2">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524D864F">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007A59BA">
            <w:pPr>
              <w:spacing w:after="200"/>
              <w:ind w:left="0" w:leftChars="0" w:firstLine="0" w:firstLineChars="0"/>
              <w:jc w:val="left"/>
              <w:rPr>
                <w:rFonts w:eastAsia="Simplified Arabic" w:asciiTheme="majorBidi" w:hAnsiTheme="majorBidi" w:cstheme="majorBidi"/>
                <w:bCs/>
                <w:sz w:val="28"/>
                <w:szCs w:val="28"/>
                <w:rtl/>
              </w:rPr>
            </w:pPr>
          </w:p>
        </w:tc>
      </w:tr>
      <w:tr w14:paraId="6061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7E9283F8">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شهد عبد الرحمان جاسم ابراهيم</w:t>
            </w:r>
          </w:p>
        </w:tc>
        <w:tc>
          <w:tcPr>
            <w:tcW w:w="2250" w:type="dxa"/>
            <w:vAlign w:val="center"/>
          </w:tcPr>
          <w:p w14:paraId="4C76A3BB">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009AD7BE">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63BA0CA0">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احياء مجهرية</w:t>
            </w:r>
          </w:p>
        </w:tc>
        <w:tc>
          <w:tcPr>
            <w:tcW w:w="630" w:type="dxa"/>
          </w:tcPr>
          <w:p w14:paraId="6C15DB18">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6B4D2B62">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18604EE5">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1090425C">
            <w:pPr>
              <w:spacing w:after="200"/>
              <w:ind w:left="0" w:leftChars="0" w:firstLine="0" w:firstLineChars="0"/>
              <w:jc w:val="left"/>
              <w:rPr>
                <w:rFonts w:eastAsia="Simplified Arabic" w:asciiTheme="majorBidi" w:hAnsiTheme="majorBidi" w:cstheme="majorBidi"/>
                <w:bCs/>
                <w:sz w:val="28"/>
                <w:szCs w:val="28"/>
                <w:rtl/>
              </w:rPr>
            </w:pPr>
          </w:p>
        </w:tc>
      </w:tr>
      <w:tr w14:paraId="4A22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7530164B">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حنان علي كريم علي</w:t>
            </w:r>
          </w:p>
        </w:tc>
        <w:tc>
          <w:tcPr>
            <w:tcW w:w="2250" w:type="dxa"/>
            <w:vAlign w:val="center"/>
          </w:tcPr>
          <w:p w14:paraId="0A7E14CB">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169B9FCA">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65EFAA66">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نبات </w:t>
            </w:r>
          </w:p>
        </w:tc>
        <w:tc>
          <w:tcPr>
            <w:tcW w:w="630" w:type="dxa"/>
          </w:tcPr>
          <w:p w14:paraId="5B7D91D9">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253DBD02">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755D17B3">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6B45B8B3">
            <w:pPr>
              <w:spacing w:after="200"/>
              <w:ind w:left="0" w:leftChars="0" w:firstLine="0" w:firstLineChars="0"/>
              <w:jc w:val="left"/>
              <w:rPr>
                <w:rFonts w:eastAsia="Simplified Arabic" w:asciiTheme="majorBidi" w:hAnsiTheme="majorBidi" w:cstheme="majorBidi"/>
                <w:bCs/>
                <w:sz w:val="28"/>
                <w:szCs w:val="28"/>
                <w:rtl/>
              </w:rPr>
            </w:pPr>
          </w:p>
        </w:tc>
      </w:tr>
      <w:tr w14:paraId="77E5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0FBED3BF">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صفا ناظم مضنون حمزه</w:t>
            </w:r>
          </w:p>
        </w:tc>
        <w:tc>
          <w:tcPr>
            <w:tcW w:w="2250" w:type="dxa"/>
            <w:vAlign w:val="center"/>
          </w:tcPr>
          <w:p w14:paraId="69AF8D6D">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03E03733">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44E71FE9">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04ED5A4D">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1CA1154E">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1ADAA123">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5C0E405C">
            <w:pPr>
              <w:spacing w:after="200"/>
              <w:ind w:left="0" w:leftChars="0" w:firstLine="0" w:firstLineChars="0"/>
              <w:jc w:val="left"/>
              <w:rPr>
                <w:rFonts w:eastAsia="Simplified Arabic" w:asciiTheme="majorBidi" w:hAnsiTheme="majorBidi" w:cstheme="majorBidi"/>
                <w:bCs/>
                <w:sz w:val="28"/>
                <w:szCs w:val="28"/>
                <w:rtl/>
              </w:rPr>
            </w:pPr>
          </w:p>
        </w:tc>
      </w:tr>
      <w:tr w14:paraId="1758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5CF21E4D">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اسيل هادي حمزه جارالله</w:t>
            </w:r>
          </w:p>
        </w:tc>
        <w:tc>
          <w:tcPr>
            <w:tcW w:w="2250" w:type="dxa"/>
            <w:vAlign w:val="center"/>
          </w:tcPr>
          <w:p w14:paraId="22CAD12F">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1C1190A6">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علوم زراعية</w:t>
            </w:r>
          </w:p>
        </w:tc>
        <w:tc>
          <w:tcPr>
            <w:tcW w:w="810" w:type="dxa"/>
          </w:tcPr>
          <w:p w14:paraId="2F8932C7">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نباتات طبية</w:t>
            </w:r>
          </w:p>
        </w:tc>
        <w:tc>
          <w:tcPr>
            <w:tcW w:w="630" w:type="dxa"/>
          </w:tcPr>
          <w:p w14:paraId="319DB83F">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3B5A1283">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51A5F5B2">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7C37B415">
            <w:pPr>
              <w:spacing w:after="200"/>
              <w:ind w:left="0" w:leftChars="0" w:firstLine="0" w:firstLineChars="0"/>
              <w:jc w:val="left"/>
              <w:rPr>
                <w:rFonts w:eastAsia="Simplified Arabic" w:asciiTheme="majorBidi" w:hAnsiTheme="majorBidi" w:cstheme="majorBidi"/>
                <w:bCs/>
                <w:sz w:val="28"/>
                <w:szCs w:val="28"/>
                <w:rtl/>
              </w:rPr>
            </w:pPr>
          </w:p>
        </w:tc>
      </w:tr>
      <w:tr w14:paraId="797A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60E374ED">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ورود عامر عبد الامير جبار</w:t>
            </w:r>
          </w:p>
        </w:tc>
        <w:tc>
          <w:tcPr>
            <w:tcW w:w="2250" w:type="dxa"/>
            <w:vAlign w:val="center"/>
          </w:tcPr>
          <w:p w14:paraId="168C5F76">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45E13E8B">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علوم زراعية</w:t>
            </w:r>
          </w:p>
        </w:tc>
        <w:tc>
          <w:tcPr>
            <w:tcW w:w="810" w:type="dxa"/>
          </w:tcPr>
          <w:p w14:paraId="3E748D5A">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تربة و موارد مائية</w:t>
            </w:r>
          </w:p>
        </w:tc>
        <w:tc>
          <w:tcPr>
            <w:tcW w:w="630" w:type="dxa"/>
          </w:tcPr>
          <w:p w14:paraId="0007498F">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45208939">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6CBCC1A9">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307470AB">
            <w:pPr>
              <w:spacing w:after="200"/>
              <w:ind w:left="0" w:leftChars="0" w:firstLine="0" w:firstLineChars="0"/>
              <w:jc w:val="left"/>
              <w:rPr>
                <w:rFonts w:eastAsia="Simplified Arabic" w:asciiTheme="majorBidi" w:hAnsiTheme="majorBidi" w:cstheme="majorBidi"/>
                <w:bCs/>
                <w:sz w:val="28"/>
                <w:szCs w:val="28"/>
                <w:rtl/>
              </w:rPr>
            </w:pPr>
          </w:p>
        </w:tc>
      </w:tr>
      <w:tr w14:paraId="5A76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19D4FDF7">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محمد عبد الكريم سلمان صكبان </w:t>
            </w:r>
          </w:p>
        </w:tc>
        <w:tc>
          <w:tcPr>
            <w:tcW w:w="2250" w:type="dxa"/>
            <w:vAlign w:val="center"/>
          </w:tcPr>
          <w:p w14:paraId="46F2E19B">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2ECBFEDB">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قانون </w:t>
            </w:r>
          </w:p>
        </w:tc>
        <w:tc>
          <w:tcPr>
            <w:tcW w:w="810" w:type="dxa"/>
          </w:tcPr>
          <w:p w14:paraId="15B21D4C">
            <w:pPr>
              <w:spacing w:after="200"/>
              <w:ind w:left="0" w:leftChars="0" w:firstLine="0" w:firstLineChars="0"/>
              <w:jc w:val="left"/>
              <w:rPr>
                <w:rFonts w:eastAsia="Simplified Arabic" w:asciiTheme="majorBidi" w:hAnsiTheme="majorBidi" w:cstheme="majorBidi"/>
                <w:b/>
                <w:sz w:val="24"/>
                <w:szCs w:val="24"/>
                <w:rtl/>
              </w:rPr>
            </w:pPr>
          </w:p>
        </w:tc>
        <w:tc>
          <w:tcPr>
            <w:tcW w:w="630" w:type="dxa"/>
          </w:tcPr>
          <w:p w14:paraId="03A1DC6C">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103D0412">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786FD138">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791DB691">
            <w:pPr>
              <w:spacing w:after="200"/>
              <w:ind w:left="0" w:leftChars="0" w:firstLine="0" w:firstLineChars="0"/>
              <w:jc w:val="left"/>
              <w:rPr>
                <w:rFonts w:eastAsia="Simplified Arabic" w:asciiTheme="majorBidi" w:hAnsiTheme="majorBidi" w:cstheme="majorBidi"/>
                <w:bCs/>
                <w:sz w:val="28"/>
                <w:szCs w:val="28"/>
                <w:rtl/>
              </w:rPr>
            </w:pPr>
          </w:p>
        </w:tc>
      </w:tr>
      <w:tr w14:paraId="56FF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48AADD57">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محمد شبيب عبد رميض الخالدي .</w:t>
            </w:r>
          </w:p>
        </w:tc>
        <w:tc>
          <w:tcPr>
            <w:tcW w:w="2250" w:type="dxa"/>
            <w:vAlign w:val="center"/>
          </w:tcPr>
          <w:p w14:paraId="437D6A25">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0978950D">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جيولوجي</w:t>
            </w:r>
          </w:p>
        </w:tc>
        <w:tc>
          <w:tcPr>
            <w:tcW w:w="810" w:type="dxa"/>
          </w:tcPr>
          <w:p w14:paraId="7231D82B">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تلوث هواء</w:t>
            </w:r>
          </w:p>
        </w:tc>
        <w:tc>
          <w:tcPr>
            <w:tcW w:w="630" w:type="dxa"/>
          </w:tcPr>
          <w:p w14:paraId="6871CF7E">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50DC39BC">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5045A720">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197B27E7">
            <w:pPr>
              <w:spacing w:after="200"/>
              <w:ind w:left="0" w:leftChars="0" w:firstLine="0" w:firstLineChars="0"/>
              <w:jc w:val="left"/>
              <w:rPr>
                <w:rFonts w:eastAsia="Simplified Arabic" w:asciiTheme="majorBidi" w:hAnsiTheme="majorBidi" w:cstheme="majorBidi"/>
                <w:bCs/>
                <w:sz w:val="28"/>
                <w:szCs w:val="28"/>
                <w:rtl/>
              </w:rPr>
            </w:pPr>
          </w:p>
        </w:tc>
      </w:tr>
      <w:tr w14:paraId="35AC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6E60BAC3">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شروق علي محمد </w:t>
            </w:r>
          </w:p>
        </w:tc>
        <w:tc>
          <w:tcPr>
            <w:tcW w:w="2250" w:type="dxa"/>
            <w:vAlign w:val="center"/>
          </w:tcPr>
          <w:p w14:paraId="5310E81C">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60675563">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علوم زراعية</w:t>
            </w:r>
          </w:p>
        </w:tc>
        <w:tc>
          <w:tcPr>
            <w:tcW w:w="810" w:type="dxa"/>
          </w:tcPr>
          <w:p w14:paraId="225847A9">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فطريات</w:t>
            </w:r>
          </w:p>
        </w:tc>
        <w:tc>
          <w:tcPr>
            <w:tcW w:w="630" w:type="dxa"/>
          </w:tcPr>
          <w:p w14:paraId="4986C247">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484E069C">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67CF943F">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59EB9691">
            <w:pPr>
              <w:spacing w:after="200"/>
              <w:ind w:left="0" w:leftChars="0" w:firstLine="0" w:firstLineChars="0"/>
              <w:jc w:val="left"/>
              <w:rPr>
                <w:rFonts w:eastAsia="Simplified Arabic" w:asciiTheme="majorBidi" w:hAnsiTheme="majorBidi" w:cstheme="majorBidi"/>
                <w:bCs/>
                <w:sz w:val="28"/>
                <w:szCs w:val="28"/>
                <w:rtl/>
              </w:rPr>
            </w:pPr>
          </w:p>
        </w:tc>
      </w:tr>
      <w:tr w14:paraId="519E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058A81FC">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ريم جاسم محمد</w:t>
            </w:r>
          </w:p>
        </w:tc>
        <w:tc>
          <w:tcPr>
            <w:tcW w:w="2250" w:type="dxa"/>
            <w:vAlign w:val="center"/>
          </w:tcPr>
          <w:p w14:paraId="6C821439">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634813E6">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6D0EA842">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احياء مجهرية</w:t>
            </w:r>
          </w:p>
        </w:tc>
        <w:tc>
          <w:tcPr>
            <w:tcW w:w="630" w:type="dxa"/>
          </w:tcPr>
          <w:p w14:paraId="10F55286">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4B00A857">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3AB6ADC4">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4571D2AE">
            <w:pPr>
              <w:spacing w:after="200"/>
              <w:ind w:left="0" w:leftChars="0" w:firstLine="0" w:firstLineChars="0"/>
              <w:jc w:val="left"/>
              <w:rPr>
                <w:rFonts w:eastAsia="Simplified Arabic" w:asciiTheme="majorBidi" w:hAnsiTheme="majorBidi" w:cstheme="majorBidi"/>
                <w:bCs/>
                <w:sz w:val="28"/>
                <w:szCs w:val="28"/>
                <w:rtl/>
              </w:rPr>
            </w:pPr>
          </w:p>
        </w:tc>
      </w:tr>
      <w:tr w14:paraId="00A5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1567E2BE">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زهراء نصر جواد سلمان</w:t>
            </w:r>
          </w:p>
        </w:tc>
        <w:tc>
          <w:tcPr>
            <w:tcW w:w="2250" w:type="dxa"/>
            <w:vAlign w:val="center"/>
          </w:tcPr>
          <w:p w14:paraId="49641205">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4C9D648C">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بايولوجي</w:t>
            </w:r>
          </w:p>
        </w:tc>
        <w:tc>
          <w:tcPr>
            <w:tcW w:w="810" w:type="dxa"/>
          </w:tcPr>
          <w:p w14:paraId="060C14D1">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طفيليات</w:t>
            </w:r>
          </w:p>
        </w:tc>
        <w:tc>
          <w:tcPr>
            <w:tcW w:w="630" w:type="dxa"/>
          </w:tcPr>
          <w:p w14:paraId="4A2EEF45">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520258F6">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77F29C4B">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6D39A823">
            <w:pPr>
              <w:spacing w:after="200"/>
              <w:ind w:left="0" w:leftChars="0" w:firstLine="0" w:firstLineChars="0"/>
              <w:jc w:val="left"/>
              <w:rPr>
                <w:rFonts w:eastAsia="Simplified Arabic" w:asciiTheme="majorBidi" w:hAnsiTheme="majorBidi" w:cstheme="majorBidi"/>
                <w:bCs/>
                <w:sz w:val="28"/>
                <w:szCs w:val="28"/>
                <w:rtl/>
              </w:rPr>
            </w:pPr>
          </w:p>
        </w:tc>
      </w:tr>
      <w:tr w14:paraId="0A97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7" w:type="dxa"/>
            <w:vAlign w:val="center"/>
          </w:tcPr>
          <w:p w14:paraId="1EE0FD51">
            <w:pPr>
              <w:ind w:left="0" w:hanging="2"/>
              <w:jc w:val="left"/>
              <w:rPr>
                <w:rFonts w:ascii="Simplified Arabic" w:hAnsi="Simplified Arabic" w:eastAsia="Calibri" w:cs="Simplified Arabic"/>
                <w:b/>
                <w:bCs/>
                <w:sz w:val="24"/>
                <w:szCs w:val="24"/>
              </w:rPr>
            </w:pPr>
            <w:r>
              <w:rPr>
                <w:rFonts w:ascii="Simplified Arabic" w:hAnsi="Simplified Arabic" w:eastAsia="Calibri" w:cs="Simplified Arabic"/>
                <w:b/>
                <w:bCs/>
                <w:sz w:val="24"/>
                <w:szCs w:val="24"/>
                <w:rtl/>
              </w:rPr>
              <w:t xml:space="preserve">اسراء كاظم جودة </w:t>
            </w:r>
          </w:p>
        </w:tc>
        <w:tc>
          <w:tcPr>
            <w:tcW w:w="2250" w:type="dxa"/>
            <w:vAlign w:val="center"/>
          </w:tcPr>
          <w:p w14:paraId="298D9F40">
            <w:pPr>
              <w:ind w:left="0" w:hanging="2"/>
              <w:jc w:val="center"/>
              <w:rPr>
                <w:rFonts w:ascii="Simplified Arabic" w:hAnsi="Simplified Arabic" w:eastAsia="Calibri" w:cs="Simplified Arabic"/>
                <w:sz w:val="24"/>
                <w:szCs w:val="24"/>
              </w:rPr>
            </w:pPr>
            <w:r>
              <w:rPr>
                <w:rFonts w:ascii="Simplified Arabic" w:hAnsi="Simplified Arabic" w:eastAsia="Calibri" w:cs="Simplified Arabic"/>
                <w:sz w:val="24"/>
                <w:szCs w:val="24"/>
                <w:rtl/>
              </w:rPr>
              <w:t>مدرس مساعد</w:t>
            </w:r>
          </w:p>
        </w:tc>
        <w:tc>
          <w:tcPr>
            <w:tcW w:w="1170" w:type="dxa"/>
          </w:tcPr>
          <w:p w14:paraId="2D11AA77">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فيزياء</w:t>
            </w:r>
          </w:p>
        </w:tc>
        <w:tc>
          <w:tcPr>
            <w:tcW w:w="810" w:type="dxa"/>
          </w:tcPr>
          <w:p w14:paraId="376D041D">
            <w:pPr>
              <w:spacing w:after="200"/>
              <w:ind w:left="0" w:leftChars="0" w:firstLine="0" w:firstLineChars="0"/>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فيزياء نووية</w:t>
            </w:r>
          </w:p>
        </w:tc>
        <w:tc>
          <w:tcPr>
            <w:tcW w:w="630" w:type="dxa"/>
          </w:tcPr>
          <w:p w14:paraId="1C344E16">
            <w:pPr>
              <w:spacing w:after="200"/>
              <w:ind w:left="0" w:leftChars="0" w:firstLine="0" w:firstLineChars="0"/>
              <w:jc w:val="left"/>
              <w:rPr>
                <w:rFonts w:eastAsia="Simplified Arabic" w:asciiTheme="majorBidi" w:hAnsiTheme="majorBidi" w:cstheme="majorBidi"/>
                <w:bCs/>
                <w:sz w:val="28"/>
                <w:szCs w:val="28"/>
                <w:rtl/>
              </w:rPr>
            </w:pPr>
          </w:p>
        </w:tc>
        <w:tc>
          <w:tcPr>
            <w:tcW w:w="720" w:type="dxa"/>
          </w:tcPr>
          <w:p w14:paraId="0778E138">
            <w:pPr>
              <w:spacing w:after="200"/>
              <w:ind w:left="0" w:leftChars="0" w:firstLine="0" w:firstLineChars="0"/>
              <w:jc w:val="left"/>
              <w:rPr>
                <w:rFonts w:eastAsia="Simplified Arabic" w:asciiTheme="majorBidi" w:hAnsiTheme="majorBidi" w:cstheme="majorBidi"/>
                <w:bCs/>
                <w:sz w:val="28"/>
                <w:szCs w:val="28"/>
                <w:rtl/>
              </w:rPr>
            </w:pPr>
          </w:p>
        </w:tc>
        <w:tc>
          <w:tcPr>
            <w:tcW w:w="1080" w:type="dxa"/>
          </w:tcPr>
          <w:p w14:paraId="01753614">
            <w:pPr>
              <w:ind w:left="0" w:hanging="2"/>
              <w:jc w:val="center"/>
              <w:rPr>
                <w:rFonts w:ascii="Calibri" w:hAnsi="Calibri" w:eastAsia="Calibri" w:cs="Arial"/>
                <w:sz w:val="22"/>
                <w:szCs w:val="22"/>
              </w:rPr>
            </w:pPr>
            <w:r>
              <w:rPr>
                <w:rFonts w:hint="cs" w:eastAsia="Simplified Arabic" w:asciiTheme="majorBidi" w:hAnsiTheme="majorBidi" w:cstheme="majorBidi"/>
                <w:b/>
                <w:sz w:val="22"/>
                <w:szCs w:val="22"/>
                <w:rtl/>
              </w:rPr>
              <w:t>ملاك</w:t>
            </w:r>
          </w:p>
        </w:tc>
        <w:tc>
          <w:tcPr>
            <w:tcW w:w="918" w:type="dxa"/>
          </w:tcPr>
          <w:p w14:paraId="322D872E">
            <w:pPr>
              <w:spacing w:after="200"/>
              <w:ind w:left="0" w:leftChars="0" w:firstLine="0" w:firstLineChars="0"/>
              <w:jc w:val="left"/>
              <w:rPr>
                <w:rFonts w:eastAsia="Simplified Arabic" w:asciiTheme="majorBidi" w:hAnsiTheme="majorBidi" w:cstheme="majorBidi"/>
                <w:bCs/>
                <w:sz w:val="28"/>
                <w:szCs w:val="28"/>
                <w:rtl/>
              </w:rPr>
            </w:pPr>
          </w:p>
        </w:tc>
      </w:tr>
    </w:tbl>
    <w:p w14:paraId="1027651B">
      <w:pPr>
        <w:shd w:val="clear" w:color="auto" w:fill="FFFFFF"/>
        <w:tabs>
          <w:tab w:val="left" w:pos="3210"/>
        </w:tabs>
        <w:ind w:left="0" w:leftChars="0" w:firstLine="0" w:firstLineChars="0"/>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ab/>
      </w:r>
      <w:r>
        <w:rPr>
          <w:rFonts w:eastAsia="Simplified Arabic" w:asciiTheme="majorBidi" w:hAnsiTheme="majorBidi" w:cstheme="majorBidi"/>
          <w:bCs/>
          <w:sz w:val="28"/>
          <w:szCs w:val="28"/>
          <w:rtl/>
        </w:rPr>
        <w:tab/>
      </w:r>
    </w:p>
    <w:p w14:paraId="6076BFA4">
      <w:pPr>
        <w:shd w:val="clear" w:color="auto" w:fill="FFFFFF"/>
        <w:ind w:left="1" w:hanging="3"/>
        <w:jc w:val="left"/>
        <w:rPr>
          <w:rFonts w:eastAsia="Simplified Arabic" w:asciiTheme="majorBidi" w:hAnsiTheme="majorBidi" w:cstheme="majorBidi"/>
          <w:bCs/>
          <w:sz w:val="28"/>
          <w:szCs w:val="28"/>
        </w:rPr>
      </w:pPr>
    </w:p>
    <w:p w14:paraId="2B84E63C">
      <w:pPr>
        <w:shd w:val="clear" w:color="auto" w:fill="FFFFFF"/>
        <w:ind w:left="1" w:hanging="3"/>
        <w:jc w:val="left"/>
        <w:rPr>
          <w:rFonts w:eastAsia="Simplified Arabic" w:asciiTheme="majorBidi" w:hAnsiTheme="majorBidi" w:cstheme="majorBidi"/>
          <w:bCs/>
          <w:sz w:val="28"/>
          <w:szCs w:val="28"/>
        </w:rPr>
      </w:pPr>
    </w:p>
    <w:tbl>
      <w:tblPr>
        <w:tblStyle w:val="51"/>
        <w:bidiVisual/>
        <w:tblW w:w="9734"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34"/>
      </w:tblGrid>
      <w:tr w14:paraId="5882D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shd w:val="clear" w:color="auto" w:fill="DEEAF6"/>
          </w:tcPr>
          <w:p w14:paraId="6D0CCB2F">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التطوير المهني</w:t>
            </w:r>
          </w:p>
        </w:tc>
      </w:tr>
      <w:tr w14:paraId="6510A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shd w:val="clear" w:color="auto" w:fill="BDD6EE"/>
          </w:tcPr>
          <w:p w14:paraId="07F7F48B">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توجيه أعضاء هيئة التدريس الجدد</w:t>
            </w:r>
          </w:p>
        </w:tc>
      </w:tr>
      <w:tr w14:paraId="20F71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tcPr>
          <w:p w14:paraId="570C9395">
            <w:pPr>
              <w:pStyle w:val="31"/>
              <w:numPr>
                <w:ilvl w:val="3"/>
                <w:numId w:val="1"/>
              </w:numPr>
              <w:spacing w:line="240" w:lineRule="auto"/>
              <w:ind w:left="446" w:leftChars="0" w:right="0" w:firstLine="0" w:firstLineChars="0"/>
              <w:jc w:val="left"/>
              <w:rPr>
                <w:rFonts w:eastAsia="Simplified Arabic" w:asciiTheme="majorBidi" w:hAnsiTheme="majorBidi" w:cstheme="majorBidi"/>
                <w:bCs/>
                <w:sz w:val="28"/>
                <w:szCs w:val="28"/>
                <w:lang w:bidi="ar-IQ"/>
              </w:rPr>
            </w:pPr>
            <w:r>
              <w:rPr>
                <w:rFonts w:eastAsia="Simplified Arabic" w:asciiTheme="majorBidi" w:hAnsiTheme="majorBidi" w:cstheme="majorBidi"/>
                <w:bCs/>
                <w:sz w:val="28"/>
                <w:szCs w:val="28"/>
                <w:rtl/>
                <w:lang w:bidi="ar-IQ"/>
              </w:rPr>
              <w:t>العمل الجماعي: العمل ضمن المجموعة بفاعلية ونشاط</w:t>
            </w:r>
          </w:p>
          <w:p w14:paraId="1781CD78">
            <w:pPr>
              <w:pStyle w:val="31"/>
              <w:numPr>
                <w:ilvl w:val="3"/>
                <w:numId w:val="1"/>
              </w:numPr>
              <w:spacing w:line="240" w:lineRule="auto"/>
              <w:ind w:left="729" w:leftChars="0" w:right="0" w:hanging="283" w:firstLineChars="0"/>
              <w:jc w:val="left"/>
              <w:rPr>
                <w:rFonts w:eastAsia="Simplified Arabic" w:asciiTheme="majorBidi" w:hAnsiTheme="majorBidi" w:cstheme="majorBidi"/>
                <w:bCs/>
                <w:sz w:val="28"/>
                <w:szCs w:val="28"/>
                <w:lang w:bidi="ar-IQ"/>
              </w:rPr>
            </w:pPr>
            <w:r>
              <w:rPr>
                <w:rFonts w:eastAsia="Simplified Arabic" w:asciiTheme="majorBidi" w:hAnsiTheme="majorBidi" w:cstheme="majorBidi"/>
                <w:bCs/>
                <w:sz w:val="28"/>
                <w:szCs w:val="28"/>
                <w:rtl/>
                <w:lang w:bidi="ar-IQ"/>
              </w:rPr>
              <w:t>ادارة الوقت: ادارة الوقت بفاعلية وتحديد الاولويات مع القدرة على العمل المنظم بمواعيد</w:t>
            </w:r>
          </w:p>
        </w:tc>
      </w:tr>
      <w:tr w14:paraId="1A554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shd w:val="clear" w:color="auto" w:fill="BDD6EE"/>
          </w:tcPr>
          <w:p w14:paraId="517D70F2">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التطوير المهني لأعضاء هيئة التدريس</w:t>
            </w:r>
          </w:p>
        </w:tc>
      </w:tr>
      <w:tr w14:paraId="0A651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tcPr>
          <w:p w14:paraId="2DD692FA">
            <w:pPr>
              <w:pStyle w:val="31"/>
              <w:numPr>
                <w:ilvl w:val="6"/>
                <w:numId w:val="1"/>
              </w:numPr>
              <w:spacing w:line="240" w:lineRule="auto"/>
              <w:ind w:left="729" w:leftChars="0" w:right="0" w:hanging="283" w:firstLineChars="0"/>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القيادة: القدرة على توجيه وتحفيز الاخرين</w:t>
            </w:r>
          </w:p>
          <w:p w14:paraId="69198850">
            <w:pPr>
              <w:pStyle w:val="31"/>
              <w:numPr>
                <w:ilvl w:val="6"/>
                <w:numId w:val="1"/>
              </w:numPr>
              <w:spacing w:line="240" w:lineRule="auto"/>
              <w:ind w:left="729" w:leftChars="0" w:right="0" w:hanging="283" w:firstLineChars="0"/>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الاستقلالية بالعمل</w:t>
            </w:r>
          </w:p>
        </w:tc>
      </w:tr>
    </w:tbl>
    <w:p w14:paraId="489A42B1">
      <w:pPr>
        <w:shd w:val="clear" w:color="auto" w:fill="FFFFFF"/>
        <w:spacing w:after="200"/>
        <w:ind w:left="1" w:hanging="3"/>
        <w:jc w:val="both"/>
        <w:rPr>
          <w:rFonts w:eastAsia="Simplified Arabic" w:asciiTheme="majorBidi" w:hAnsiTheme="majorBidi" w:cstheme="majorBidi"/>
          <w:bCs/>
          <w:sz w:val="28"/>
          <w:szCs w:val="28"/>
        </w:rPr>
      </w:pPr>
    </w:p>
    <w:tbl>
      <w:tblPr>
        <w:tblStyle w:val="52"/>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11A4D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jc w:val="right"/>
        </w:trPr>
        <w:tc>
          <w:tcPr>
            <w:tcW w:w="9642" w:type="dxa"/>
            <w:shd w:val="clear" w:color="auto" w:fill="DEEAF6"/>
          </w:tcPr>
          <w:p w14:paraId="2D84C441">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معيار القبول </w:t>
            </w:r>
          </w:p>
        </w:tc>
      </w:tr>
      <w:tr w14:paraId="7B513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1BA22BD6">
            <w:pPr>
              <w:ind w:left="1" w:hanging="3"/>
              <w:jc w:val="left"/>
              <w:rPr>
                <w:rFonts w:eastAsia="Simplified Arabic" w:asciiTheme="majorBidi" w:hAnsiTheme="majorBidi" w:cstheme="majorBidi"/>
                <w:bCs/>
                <w:sz w:val="28"/>
                <w:szCs w:val="28"/>
              </w:rPr>
            </w:pPr>
            <w:r>
              <w:rPr>
                <w:rFonts w:asciiTheme="majorBidi" w:hAnsiTheme="majorBidi" w:cstheme="majorBidi"/>
                <w:bCs/>
                <w:sz w:val="28"/>
                <w:szCs w:val="28"/>
                <w:rtl/>
              </w:rPr>
              <w:t>القبول المركزي حسب متطلبات وزارة التعليم العالي والبحث العلمي</w:t>
            </w:r>
          </w:p>
        </w:tc>
      </w:tr>
    </w:tbl>
    <w:p w14:paraId="5ED2922B">
      <w:pPr>
        <w:shd w:val="clear" w:color="auto" w:fill="FFFFFF"/>
        <w:spacing w:after="200"/>
        <w:ind w:left="1" w:hanging="3"/>
        <w:jc w:val="both"/>
        <w:rPr>
          <w:rFonts w:eastAsia="Simplified Arabic" w:asciiTheme="majorBidi" w:hAnsiTheme="majorBidi" w:cstheme="majorBidi"/>
          <w:bCs/>
          <w:sz w:val="28"/>
          <w:szCs w:val="28"/>
        </w:rPr>
      </w:pPr>
    </w:p>
    <w:tbl>
      <w:tblPr>
        <w:tblStyle w:val="53"/>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31DBF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jc w:val="right"/>
        </w:trPr>
        <w:tc>
          <w:tcPr>
            <w:tcW w:w="9642" w:type="dxa"/>
            <w:shd w:val="clear" w:color="auto" w:fill="DEEAF6"/>
          </w:tcPr>
          <w:p w14:paraId="4EC22999">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أهم مصادر المعلومات عن البرنامج </w:t>
            </w:r>
          </w:p>
        </w:tc>
      </w:tr>
      <w:tr w14:paraId="0CDA9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tbl>
            <w:tblPr>
              <w:tblStyle w:val="54"/>
              <w:bidiVisual/>
              <w:tblW w:w="65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570"/>
            </w:tblGrid>
            <w:tr w14:paraId="1392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570" w:type="dxa"/>
                  <w:tcBorders>
                    <w:top w:val="nil"/>
                    <w:left w:val="nil"/>
                    <w:bottom w:val="nil"/>
                    <w:right w:val="nil"/>
                  </w:tcBorders>
                  <w:shd w:val="clear" w:color="auto" w:fill="FFFFFF"/>
                  <w:tcMar>
                    <w:top w:w="0" w:type="dxa"/>
                    <w:left w:w="0" w:type="dxa"/>
                    <w:bottom w:w="0" w:type="dxa"/>
                    <w:right w:w="0" w:type="dxa"/>
                  </w:tcMar>
                </w:tcPr>
                <w:p w14:paraId="6EA58AAD">
                  <w:pPr>
                    <w:pStyle w:val="31"/>
                    <w:numPr>
                      <w:ilvl w:val="0"/>
                      <w:numId w:val="5"/>
                    </w:numPr>
                    <w:autoSpaceDE w:val="0"/>
                    <w:autoSpaceDN w:val="0"/>
                    <w:adjustRightInd w:val="0"/>
                    <w:ind w:leftChars="0" w:right="0" w:firstLineChars="0"/>
                    <w:jc w:val="left"/>
                    <w:rPr>
                      <w:rFonts w:asciiTheme="majorBidi" w:hAnsiTheme="majorBidi" w:cstheme="majorBidi"/>
                      <w:bCs/>
                      <w:sz w:val="28"/>
                      <w:szCs w:val="28"/>
                      <w:rtl/>
                      <w:lang w:bidi="ar-IQ"/>
                    </w:rPr>
                  </w:pPr>
                  <w:r>
                    <w:rPr>
                      <w:rFonts w:asciiTheme="majorBidi" w:hAnsiTheme="majorBidi" w:cstheme="majorBidi"/>
                      <w:bCs/>
                      <w:sz w:val="28"/>
                      <w:szCs w:val="28"/>
                      <w:rtl/>
                    </w:rPr>
                    <w:t xml:space="preserve">المكتبة المركزية في الجامعة والكلية </w:t>
                  </w:r>
                </w:p>
                <w:p w14:paraId="70ECAA10">
                  <w:pPr>
                    <w:pStyle w:val="31"/>
                    <w:numPr>
                      <w:ilvl w:val="0"/>
                      <w:numId w:val="5"/>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شبكة المعلومات الأنترنت</w:t>
                  </w:r>
                </w:p>
                <w:p w14:paraId="61A0D9ED">
                  <w:pPr>
                    <w:pStyle w:val="31"/>
                    <w:numPr>
                      <w:ilvl w:val="0"/>
                      <w:numId w:val="5"/>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 xml:space="preserve">تجارب الجامعات العربية والعالمية </w:t>
                  </w:r>
                </w:p>
                <w:p w14:paraId="1454AE8B">
                  <w:pPr>
                    <w:pStyle w:val="31"/>
                    <w:numPr>
                      <w:ilvl w:val="0"/>
                      <w:numId w:val="5"/>
                    </w:numPr>
                    <w:ind w:leftChars="0" w:right="0" w:firstLineChars="0"/>
                    <w:jc w:val="left"/>
                    <w:rPr>
                      <w:rFonts w:eastAsia="Simplified Arabic" w:asciiTheme="majorBidi" w:hAnsiTheme="majorBidi" w:cstheme="majorBidi"/>
                      <w:bCs/>
                      <w:sz w:val="28"/>
                      <w:szCs w:val="28"/>
                    </w:rPr>
                  </w:pPr>
                  <w:r>
                    <w:rPr>
                      <w:rFonts w:asciiTheme="majorBidi" w:hAnsiTheme="majorBidi" w:cstheme="majorBidi"/>
                      <w:bCs/>
                      <w:sz w:val="28"/>
                      <w:szCs w:val="28"/>
                      <w:rtl/>
                    </w:rPr>
                    <w:t>المناهج الدراسية الحالية</w:t>
                  </w:r>
                  <w:r>
                    <w:rPr>
                      <w:rFonts w:eastAsia="Simplified Arabic" w:asciiTheme="majorBidi" w:hAnsiTheme="majorBidi" w:cstheme="majorBidi"/>
                      <w:bCs/>
                      <w:sz w:val="28"/>
                      <w:szCs w:val="28"/>
                    </w:rPr>
                    <w:t xml:space="preserve"> </w:t>
                  </w:r>
                </w:p>
              </w:tc>
            </w:tr>
            <w:tr w14:paraId="3EFCA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110" w:hRule="atLeast"/>
              </w:trPr>
              <w:tc>
                <w:tcPr>
                  <w:tcW w:w="6570" w:type="dxa"/>
                  <w:tcBorders>
                    <w:top w:val="nil"/>
                    <w:left w:val="nil"/>
                    <w:bottom w:val="nil"/>
                    <w:right w:val="nil"/>
                  </w:tcBorders>
                  <w:shd w:val="clear" w:color="auto" w:fill="FFFFFF"/>
                  <w:tcMar>
                    <w:top w:w="120" w:type="dxa"/>
                    <w:left w:w="0" w:type="dxa"/>
                    <w:bottom w:w="120" w:type="dxa"/>
                    <w:right w:w="0" w:type="dxa"/>
                  </w:tcMar>
                </w:tcPr>
                <w:p w14:paraId="426E68D8">
                  <w:pPr>
                    <w:spacing w:before="240" w:line="276" w:lineRule="auto"/>
                    <w:ind w:left="1" w:hanging="3"/>
                    <w:jc w:val="left"/>
                    <w:rPr>
                      <w:rFonts w:asciiTheme="majorBidi" w:hAnsiTheme="majorBidi" w:cstheme="majorBidi"/>
                      <w:bCs/>
                      <w:sz w:val="28"/>
                      <w:szCs w:val="28"/>
                      <w:rtl/>
                      <w:lang w:bidi="ar-IQ"/>
                    </w:rPr>
                  </w:pPr>
                  <w:r>
                    <w:rPr>
                      <w:rFonts w:asciiTheme="majorBidi" w:hAnsiTheme="majorBidi" w:cstheme="majorBidi"/>
                      <w:bCs/>
                      <w:sz w:val="28"/>
                      <w:szCs w:val="28"/>
                    </w:rPr>
                    <w:t xml:space="preserve">  </w:t>
                  </w:r>
                </w:p>
              </w:tc>
            </w:tr>
          </w:tbl>
          <w:p w14:paraId="57DD086B">
            <w:pPr>
              <w:ind w:left="0" w:leftChars="0" w:firstLine="0" w:firstLineChars="0"/>
              <w:jc w:val="left"/>
              <w:rPr>
                <w:rFonts w:eastAsia="Simplified Arabic" w:asciiTheme="majorBidi" w:hAnsiTheme="majorBidi" w:cstheme="majorBidi"/>
                <w:bCs/>
                <w:sz w:val="28"/>
                <w:szCs w:val="28"/>
              </w:rPr>
            </w:pPr>
          </w:p>
        </w:tc>
      </w:tr>
    </w:tbl>
    <w:p w14:paraId="24DB5F2E">
      <w:pPr>
        <w:shd w:val="clear" w:color="auto" w:fill="FFFFFF"/>
        <w:spacing w:after="200"/>
        <w:ind w:left="1" w:hanging="3"/>
        <w:jc w:val="both"/>
        <w:rPr>
          <w:rFonts w:eastAsia="Simplified Arabic" w:asciiTheme="majorBidi" w:hAnsiTheme="majorBidi" w:cstheme="majorBidi"/>
          <w:bCs/>
          <w:sz w:val="28"/>
          <w:szCs w:val="28"/>
        </w:rPr>
      </w:pPr>
    </w:p>
    <w:tbl>
      <w:tblPr>
        <w:tblStyle w:val="55"/>
        <w:bidiVisual/>
        <w:tblW w:w="10245"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45"/>
      </w:tblGrid>
      <w:tr w14:paraId="220B9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right"/>
        </w:trPr>
        <w:tc>
          <w:tcPr>
            <w:tcW w:w="10245" w:type="dxa"/>
            <w:shd w:val="clear" w:color="auto" w:fill="DEEAF6"/>
          </w:tcPr>
          <w:p w14:paraId="5E78926A">
            <w:pPr>
              <w:numPr>
                <w:ilvl w:val="0"/>
                <w:numId w:val="1"/>
              </w:numPr>
              <w:ind w:left="1" w:hanging="3"/>
              <w:jc w:val="both"/>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خطة تطوير البرنامج </w:t>
            </w:r>
          </w:p>
        </w:tc>
      </w:tr>
      <w:tr w14:paraId="12A52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102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4EE6591D">
            <w:pPr>
              <w:pStyle w:val="31"/>
              <w:numPr>
                <w:ilvl w:val="0"/>
                <w:numId w:val="6"/>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 xml:space="preserve">تنمية القدرات لدى الطلبة في البحث والتقصي من خلال الزيارات الميدانية للمؤسسات الصحية والمختبرات التعليمية وكذلك المشاريع المتعلقة بالتحليلات المرضية </w:t>
            </w:r>
          </w:p>
          <w:p w14:paraId="02E95F3A">
            <w:pPr>
              <w:pStyle w:val="31"/>
              <w:numPr>
                <w:ilvl w:val="0"/>
                <w:numId w:val="6"/>
              </w:numPr>
              <w:autoSpaceDE w:val="0"/>
              <w:autoSpaceDN w:val="0"/>
              <w:adjustRightInd w:val="0"/>
              <w:ind w:leftChars="0" w:right="0" w:firstLineChars="0"/>
              <w:jc w:val="left"/>
              <w:rPr>
                <w:rFonts w:asciiTheme="majorBidi" w:hAnsiTheme="majorBidi" w:cstheme="majorBidi"/>
                <w:bCs/>
                <w:sz w:val="28"/>
                <w:szCs w:val="28"/>
                <w:rtl/>
                <w:lang w:bidi="ar-IQ"/>
              </w:rPr>
            </w:pPr>
            <w:r>
              <w:rPr>
                <w:rFonts w:asciiTheme="majorBidi" w:hAnsiTheme="majorBidi" w:cstheme="majorBidi"/>
                <w:bCs/>
                <w:sz w:val="28"/>
                <w:szCs w:val="28"/>
                <w:rtl/>
              </w:rPr>
              <w:t>الحث على زيارة المكتبة اسبوعيا</w:t>
            </w:r>
          </w:p>
          <w:p w14:paraId="0ECD1CD6">
            <w:pPr>
              <w:pStyle w:val="31"/>
              <w:numPr>
                <w:ilvl w:val="0"/>
                <w:numId w:val="6"/>
              </w:numPr>
              <w:autoSpaceDE w:val="0"/>
              <w:autoSpaceDN w:val="0"/>
              <w:adjustRightInd w:val="0"/>
              <w:ind w:leftChars="0" w:right="0" w:firstLineChars="0"/>
              <w:jc w:val="left"/>
              <w:rPr>
                <w:rFonts w:asciiTheme="majorBidi" w:hAnsiTheme="majorBidi" w:cstheme="majorBidi"/>
                <w:bCs/>
                <w:sz w:val="28"/>
                <w:szCs w:val="28"/>
              </w:rPr>
            </w:pPr>
            <w:r>
              <w:rPr>
                <w:rFonts w:asciiTheme="majorBidi" w:hAnsiTheme="majorBidi" w:cstheme="majorBidi"/>
                <w:bCs/>
                <w:sz w:val="28"/>
                <w:szCs w:val="28"/>
                <w:rtl/>
              </w:rPr>
              <w:t>الاطلاع على الكتب الرجعية والمصادر والمجلات العلمية في حقل الاختصاص</w:t>
            </w:r>
          </w:p>
        </w:tc>
      </w:tr>
    </w:tbl>
    <w:p w14:paraId="78765CEB">
      <w:pPr>
        <w:ind w:left="1" w:hanging="3"/>
        <w:jc w:val="left"/>
        <w:rPr>
          <w:rFonts w:asciiTheme="majorBidi" w:hAnsiTheme="majorBidi" w:cstheme="majorBidi"/>
          <w:bCs/>
          <w:sz w:val="28"/>
          <w:szCs w:val="28"/>
        </w:rPr>
        <w:sectPr>
          <w:headerReference r:id="rId7" w:type="first"/>
          <w:footerReference r:id="rId10" w:type="first"/>
          <w:headerReference r:id="rId5" w:type="default"/>
          <w:footerReference r:id="rId8" w:type="default"/>
          <w:headerReference r:id="rId6" w:type="even"/>
          <w:footerReference r:id="rId9" w:type="even"/>
          <w:pgSz w:w="12240" w:h="15840"/>
          <w:pgMar w:top="1079" w:right="1260" w:bottom="1079" w:left="1440" w:header="720" w:footer="720" w:gutter="0"/>
          <w:pgNumType w:start="0"/>
          <w:cols w:space="720" w:num="1"/>
          <w:titlePg/>
        </w:sectPr>
      </w:pPr>
    </w:p>
    <w:tbl>
      <w:tblPr>
        <w:tblStyle w:val="56"/>
        <w:tblpPr w:leftFromText="180" w:rightFromText="180" w:vertAnchor="page" w:horzAnchor="margin" w:tblpXSpec="center" w:tblpY="1"/>
        <w:bidiVisual/>
        <w:tblW w:w="559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5"/>
        <w:gridCol w:w="1115"/>
        <w:gridCol w:w="1089"/>
        <w:gridCol w:w="733"/>
        <w:gridCol w:w="428"/>
        <w:gridCol w:w="428"/>
        <w:gridCol w:w="428"/>
        <w:gridCol w:w="428"/>
        <w:gridCol w:w="569"/>
        <w:gridCol w:w="569"/>
        <w:gridCol w:w="569"/>
        <w:gridCol w:w="570"/>
        <w:gridCol w:w="528"/>
        <w:gridCol w:w="528"/>
        <w:gridCol w:w="528"/>
        <w:gridCol w:w="528"/>
      </w:tblGrid>
      <w:tr w14:paraId="4C4F6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5000" w:type="pct"/>
            <w:gridSpan w:val="16"/>
            <w:shd w:val="clear" w:color="auto" w:fill="BDD6EE"/>
          </w:tcPr>
          <w:p w14:paraId="33D6F643">
            <w:pPr>
              <w:ind w:left="3919" w:leftChars="1958" w:hanging="3"/>
              <w:jc w:val="center"/>
              <w:rPr>
                <w:rFonts w:ascii="Simplified Arabic" w:hAnsi="Simplified Arabic" w:eastAsia="Simplified Arabic" w:cs="Simplified Arabic"/>
                <w:sz w:val="28"/>
                <w:szCs w:val="28"/>
                <w:highlight w:val="yellow"/>
              </w:rPr>
            </w:pPr>
            <w:r>
              <w:rPr>
                <w:rFonts w:ascii="Simplified Arabic" w:hAnsi="Simplified Arabic" w:eastAsia="Simplified Arabic" w:cs="Simplified Arabic"/>
                <w:b/>
                <w:sz w:val="28"/>
                <w:szCs w:val="28"/>
                <w:rtl/>
              </w:rPr>
              <w:t>مخطط مهارات البرنامج</w:t>
            </w:r>
          </w:p>
        </w:tc>
      </w:tr>
      <w:tr w14:paraId="4354D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1925" w:type="pct"/>
            <w:gridSpan w:val="4"/>
          </w:tcPr>
          <w:p w14:paraId="18ADAF97">
            <w:pPr>
              <w:shd w:val="clear" w:color="auto" w:fill="FFFFFF"/>
              <w:ind w:left="1" w:hanging="3"/>
              <w:jc w:val="center"/>
              <w:rPr>
                <w:rFonts w:ascii="Cambria" w:hAnsi="Cambria" w:eastAsia="Cambria" w:cs="Cambria"/>
                <w:color w:val="000000"/>
                <w:sz w:val="28"/>
                <w:szCs w:val="28"/>
              </w:rPr>
            </w:pPr>
          </w:p>
        </w:tc>
        <w:tc>
          <w:tcPr>
            <w:tcW w:w="3075" w:type="pct"/>
            <w:gridSpan w:val="12"/>
          </w:tcPr>
          <w:p w14:paraId="18677E0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مخرجات التعلم المطلوبة من البرنامج</w:t>
            </w:r>
          </w:p>
        </w:tc>
      </w:tr>
      <w:tr w14:paraId="21938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9" w:hRule="atLeast"/>
          <w:jc w:val="center"/>
        </w:trPr>
        <w:tc>
          <w:tcPr>
            <w:tcW w:w="442" w:type="pct"/>
            <w:vMerge w:val="restart"/>
            <w:shd w:val="clear" w:color="auto" w:fill="auto"/>
          </w:tcPr>
          <w:p w14:paraId="2363A510">
            <w:pPr>
              <w:shd w:val="clear" w:color="auto" w:fill="FFFFFF"/>
              <w:ind w:left="0" w:hanging="2"/>
              <w:jc w:val="center"/>
              <w:rPr>
                <w:rFonts w:ascii="Cambria" w:hAnsi="Cambria" w:eastAsia="Cambria" w:cs="Cambria"/>
                <w:bCs/>
                <w:color w:val="000000"/>
                <w:sz w:val="24"/>
                <w:szCs w:val="24"/>
              </w:rPr>
            </w:pPr>
            <w:r>
              <w:rPr>
                <w:rFonts w:ascii="Cambria" w:hAnsi="Cambria" w:eastAsia="Cambria"/>
                <w:bCs/>
                <w:color w:val="000000"/>
                <w:sz w:val="24"/>
                <w:szCs w:val="24"/>
                <w:rtl/>
              </w:rPr>
              <w:t xml:space="preserve">السنة </w:t>
            </w:r>
            <w:r>
              <w:rPr>
                <w:rFonts w:ascii="Cambria" w:hAnsi="Cambria" w:eastAsia="Cambria" w:cs="Cambria"/>
                <w:bCs/>
                <w:color w:val="000000"/>
                <w:sz w:val="24"/>
                <w:szCs w:val="24"/>
                <w:rtl/>
              </w:rPr>
              <w:t xml:space="preserve">/ </w:t>
            </w:r>
            <w:r>
              <w:rPr>
                <w:rFonts w:ascii="Cambria" w:hAnsi="Cambria" w:eastAsia="Cambria"/>
                <w:bCs/>
                <w:color w:val="000000"/>
                <w:sz w:val="24"/>
                <w:szCs w:val="24"/>
                <w:rtl/>
              </w:rPr>
              <w:t>ا</w:t>
            </w:r>
            <w:r>
              <w:rPr>
                <w:rFonts w:ascii="Cambria" w:hAnsi="Cambria" w:eastAsia="Cambria"/>
                <w:bCs/>
                <w:color w:val="000000"/>
                <w:sz w:val="22"/>
                <w:szCs w:val="22"/>
                <w:rtl/>
              </w:rPr>
              <w:t>لمستوى</w:t>
            </w:r>
          </w:p>
        </w:tc>
        <w:tc>
          <w:tcPr>
            <w:tcW w:w="563" w:type="pct"/>
            <w:vMerge w:val="restart"/>
            <w:shd w:val="clear" w:color="auto" w:fill="auto"/>
          </w:tcPr>
          <w:p w14:paraId="359C0DD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رمز المقرر</w:t>
            </w:r>
          </w:p>
        </w:tc>
        <w:tc>
          <w:tcPr>
            <w:tcW w:w="550" w:type="pct"/>
            <w:vMerge w:val="restart"/>
            <w:shd w:val="clear" w:color="auto" w:fill="auto"/>
          </w:tcPr>
          <w:p w14:paraId="3CA34BB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اسم المقرر</w:t>
            </w:r>
          </w:p>
        </w:tc>
        <w:tc>
          <w:tcPr>
            <w:tcW w:w="370" w:type="pct"/>
            <w:vMerge w:val="restart"/>
            <w:shd w:val="clear" w:color="auto" w:fill="auto"/>
          </w:tcPr>
          <w:p w14:paraId="19104FE6">
            <w:pPr>
              <w:ind w:left="0" w:hanging="2"/>
              <w:jc w:val="left"/>
              <w:rPr>
                <w:rFonts w:ascii="Simplified Arabic" w:hAnsi="Simplified Arabic" w:eastAsia="Simplified Arabic" w:cs="Simplified Arabic"/>
                <w:bCs/>
              </w:rPr>
            </w:pPr>
            <w:r>
              <w:rPr>
                <w:rFonts w:ascii="Simplified Arabic" w:hAnsi="Simplified Arabic" w:eastAsia="Simplified Arabic" w:cs="Simplified Arabic"/>
                <w:bCs/>
                <w:rtl/>
              </w:rPr>
              <w:t xml:space="preserve">اساسي أم اختياري </w:t>
            </w:r>
          </w:p>
        </w:tc>
        <w:tc>
          <w:tcPr>
            <w:tcW w:w="864" w:type="pct"/>
            <w:gridSpan w:val="4"/>
            <w:shd w:val="clear" w:color="auto" w:fill="BDD6EE"/>
          </w:tcPr>
          <w:p w14:paraId="39E946C3">
            <w:pPr>
              <w:ind w:left="1" w:hanging="3"/>
              <w:jc w:val="left"/>
              <w:rPr>
                <w:rFonts w:ascii="Simplified Arabic" w:hAnsi="Simplified Arabic" w:eastAsia="Simplified Arabic" w:cs="Simplified Arabic"/>
                <w:sz w:val="28"/>
                <w:szCs w:val="28"/>
              </w:rPr>
            </w:pPr>
            <w:r>
              <w:rPr>
                <w:rFonts w:ascii="Simplified Arabic" w:hAnsi="Simplified Arabic" w:eastAsia="Simplified Arabic" w:cs="Simplified Arabic"/>
                <w:b/>
                <w:sz w:val="28"/>
                <w:szCs w:val="28"/>
                <w:rtl/>
              </w:rPr>
              <w:t xml:space="preserve">المعرفة   </w:t>
            </w:r>
          </w:p>
        </w:tc>
        <w:tc>
          <w:tcPr>
            <w:tcW w:w="1148" w:type="pct"/>
            <w:gridSpan w:val="4"/>
            <w:shd w:val="clear" w:color="auto" w:fill="BDD6EE"/>
          </w:tcPr>
          <w:p w14:paraId="7C4EE3B5">
            <w:pPr>
              <w:ind w:left="1" w:hanging="3"/>
              <w:jc w:val="left"/>
              <w:rPr>
                <w:rFonts w:ascii="Simplified Arabic" w:hAnsi="Simplified Arabic" w:eastAsia="Simplified Arabic" w:cs="Simplified Arabic"/>
                <w:sz w:val="28"/>
                <w:szCs w:val="28"/>
              </w:rPr>
            </w:pPr>
            <w:r>
              <w:rPr>
                <w:rFonts w:ascii="Simplified Arabic" w:hAnsi="Simplified Arabic" w:eastAsia="Simplified Arabic" w:cs="Simplified Arabic"/>
                <w:b/>
                <w:sz w:val="28"/>
                <w:szCs w:val="28"/>
                <w:rtl/>
              </w:rPr>
              <w:t xml:space="preserve">المهارات </w:t>
            </w:r>
          </w:p>
        </w:tc>
        <w:tc>
          <w:tcPr>
            <w:tcW w:w="1063" w:type="pct"/>
            <w:gridSpan w:val="4"/>
            <w:shd w:val="clear" w:color="auto" w:fill="BDD6EE"/>
          </w:tcPr>
          <w:p w14:paraId="7CD69FCE">
            <w:pPr>
              <w:ind w:left="1" w:hanging="3"/>
              <w:jc w:val="left"/>
              <w:rPr>
                <w:rFonts w:ascii="Simplified Arabic" w:hAnsi="Simplified Arabic" w:eastAsia="Simplified Arabic" w:cs="Simplified Arabic"/>
                <w:sz w:val="28"/>
                <w:szCs w:val="28"/>
              </w:rPr>
            </w:pPr>
            <w:r>
              <w:rPr>
                <w:rFonts w:ascii="Simplified Arabic" w:hAnsi="Simplified Arabic" w:eastAsia="Simplified Arabic" w:cs="Simplified Arabic"/>
                <w:b/>
                <w:sz w:val="28"/>
                <w:szCs w:val="28"/>
                <w:rtl/>
              </w:rPr>
              <w:t>القيم</w:t>
            </w:r>
          </w:p>
        </w:tc>
      </w:tr>
      <w:tr w14:paraId="5DE48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5" w:hRule="atLeast"/>
          <w:jc w:val="center"/>
        </w:trPr>
        <w:tc>
          <w:tcPr>
            <w:tcW w:w="442" w:type="pct"/>
            <w:vMerge w:val="continue"/>
            <w:shd w:val="clear" w:color="auto" w:fill="auto"/>
          </w:tcPr>
          <w:p w14:paraId="26F08BA4">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Simplified Arabic" w:hAnsi="Simplified Arabic" w:eastAsia="Simplified Arabic" w:cs="Simplified Arabic"/>
                <w:sz w:val="28"/>
                <w:szCs w:val="28"/>
              </w:rPr>
            </w:pPr>
          </w:p>
        </w:tc>
        <w:tc>
          <w:tcPr>
            <w:tcW w:w="563" w:type="pct"/>
            <w:vMerge w:val="continue"/>
            <w:shd w:val="clear" w:color="auto" w:fill="auto"/>
          </w:tcPr>
          <w:p w14:paraId="719C2BE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Simplified Arabic" w:hAnsi="Simplified Arabic" w:eastAsia="Simplified Arabic" w:cs="Simplified Arabic"/>
                <w:sz w:val="28"/>
                <w:szCs w:val="28"/>
              </w:rPr>
            </w:pPr>
          </w:p>
        </w:tc>
        <w:tc>
          <w:tcPr>
            <w:tcW w:w="550" w:type="pct"/>
            <w:vMerge w:val="continue"/>
            <w:shd w:val="clear" w:color="auto" w:fill="auto"/>
          </w:tcPr>
          <w:p w14:paraId="548D7A5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Simplified Arabic" w:hAnsi="Simplified Arabic" w:eastAsia="Simplified Arabic" w:cs="Simplified Arabic"/>
                <w:sz w:val="28"/>
                <w:szCs w:val="28"/>
              </w:rPr>
            </w:pPr>
          </w:p>
        </w:tc>
        <w:tc>
          <w:tcPr>
            <w:tcW w:w="370" w:type="pct"/>
            <w:vMerge w:val="continue"/>
            <w:shd w:val="clear" w:color="auto" w:fill="auto"/>
          </w:tcPr>
          <w:p w14:paraId="4682A32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Simplified Arabic" w:hAnsi="Simplified Arabic" w:eastAsia="Simplified Arabic" w:cs="Simplified Arabic"/>
                <w:bCs/>
              </w:rPr>
            </w:pPr>
          </w:p>
        </w:tc>
        <w:tc>
          <w:tcPr>
            <w:tcW w:w="216" w:type="pct"/>
          </w:tcPr>
          <w:p w14:paraId="0D836F8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90E3E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D172ED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21A9BC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231EDB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BEB58F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2C2F05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DA9C97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7BCC61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D7009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6BB8C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FAD35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F4B3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restart"/>
          </w:tcPr>
          <w:p w14:paraId="37F6FC38">
            <w:pPr>
              <w:shd w:val="clear" w:color="auto" w:fill="FFFFFF"/>
              <w:ind w:left="0" w:leftChars="0" w:firstLine="0" w:firstLineChars="0"/>
              <w:jc w:val="left"/>
              <w:rPr>
                <w:rFonts w:eastAsia="Cambria" w:asciiTheme="majorBidi" w:hAnsiTheme="majorBidi" w:cstheme="majorBidi"/>
                <w:color w:val="000000"/>
                <w:sz w:val="28"/>
                <w:szCs w:val="28"/>
                <w:rtl/>
                <w:lang w:bidi="ar-IQ"/>
              </w:rPr>
            </w:pPr>
            <w:r>
              <w:rPr>
                <w:rFonts w:hint="cs" w:eastAsia="Cambria" w:asciiTheme="majorBidi" w:hAnsiTheme="majorBidi" w:cstheme="majorBidi"/>
                <w:color w:val="000000"/>
                <w:sz w:val="28"/>
                <w:szCs w:val="28"/>
                <w:rtl/>
                <w:lang w:bidi="ar-IQ"/>
              </w:rPr>
              <w:t>2025-2026</w:t>
            </w:r>
          </w:p>
        </w:tc>
        <w:tc>
          <w:tcPr>
            <w:tcW w:w="563" w:type="pct"/>
          </w:tcPr>
          <w:p w14:paraId="701D93CD">
            <w:pPr>
              <w:ind w:left="1" w:hanging="3"/>
              <w:jc w:val="center"/>
              <w:rPr>
                <w:rFonts w:eastAsia="Simplified Arabic" w:asciiTheme="majorBidi" w:hAnsiTheme="majorBidi" w:cstheme="majorBidi"/>
                <w:sz w:val="28"/>
                <w:szCs w:val="28"/>
              </w:rPr>
            </w:pPr>
          </w:p>
        </w:tc>
        <w:tc>
          <w:tcPr>
            <w:tcW w:w="550" w:type="pct"/>
          </w:tcPr>
          <w:p w14:paraId="35FC120B">
            <w:pPr>
              <w:ind w:left="0" w:hanging="2"/>
              <w:jc w:val="left"/>
              <w:rPr>
                <w:rFonts w:eastAsia="Simplified Arabic" w:asciiTheme="majorBidi" w:hAnsiTheme="majorBidi" w:cstheme="majorBidi"/>
                <w:b/>
                <w:sz w:val="24"/>
                <w:szCs w:val="24"/>
                <w:lang w:bidi="ar-IQ"/>
              </w:rPr>
            </w:pPr>
            <w:r>
              <w:rPr>
                <w:rFonts w:hint="cs" w:eastAsia="Simplified Arabic" w:asciiTheme="majorBidi" w:hAnsiTheme="majorBidi" w:cstheme="majorBidi"/>
                <w:b/>
                <w:sz w:val="24"/>
                <w:szCs w:val="24"/>
                <w:rtl/>
              </w:rPr>
              <w:t>علم الحيوان</w:t>
            </w:r>
          </w:p>
        </w:tc>
        <w:tc>
          <w:tcPr>
            <w:tcW w:w="370" w:type="pct"/>
          </w:tcPr>
          <w:p w14:paraId="5A72267E">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4D0F814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F64F5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8A987D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7CC9B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D44DA0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B2F2D4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93366D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3FEE89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0B464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3CB281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D35D85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7EF41DB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56A0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3986DDCD">
            <w:pPr>
              <w:shd w:val="clear" w:color="auto" w:fill="FFFFFF"/>
              <w:ind w:left="660" w:leftChars="0" w:firstLine="0" w:firstLineChars="0"/>
              <w:jc w:val="left"/>
              <w:rPr>
                <w:rFonts w:ascii="Cambria" w:hAnsi="Cambria" w:eastAsia="Cambria" w:cs="Cambria"/>
                <w:sz w:val="28"/>
                <w:szCs w:val="28"/>
              </w:rPr>
            </w:pPr>
          </w:p>
        </w:tc>
        <w:tc>
          <w:tcPr>
            <w:tcW w:w="563" w:type="pct"/>
          </w:tcPr>
          <w:p w14:paraId="6E100072">
            <w:pPr>
              <w:ind w:left="1" w:hanging="3"/>
              <w:jc w:val="center"/>
              <w:rPr>
                <w:rFonts w:eastAsia="Simplified Arabic" w:asciiTheme="majorBidi" w:hAnsiTheme="majorBidi" w:cstheme="majorBidi"/>
                <w:sz w:val="28"/>
                <w:szCs w:val="28"/>
                <w:lang w:bidi="ar-IQ"/>
              </w:rPr>
            </w:pPr>
          </w:p>
        </w:tc>
        <w:tc>
          <w:tcPr>
            <w:tcW w:w="550" w:type="pct"/>
          </w:tcPr>
          <w:p w14:paraId="5C9912EA">
            <w:pPr>
              <w:ind w:left="0" w:hanging="2"/>
              <w:jc w:val="left"/>
              <w:rPr>
                <w:rFonts w:eastAsia="Simplified Arabic" w:asciiTheme="majorBidi" w:hAnsiTheme="majorBidi" w:cstheme="majorBidi"/>
                <w:b/>
                <w:sz w:val="24"/>
                <w:szCs w:val="24"/>
              </w:rPr>
            </w:pPr>
            <w:r>
              <w:rPr>
                <w:rFonts w:hint="cs" w:eastAsia="Simplified Arabic" w:asciiTheme="majorBidi" w:hAnsiTheme="majorBidi" w:cstheme="majorBidi"/>
                <w:b/>
                <w:sz w:val="24"/>
                <w:szCs w:val="24"/>
                <w:rtl/>
              </w:rPr>
              <w:t xml:space="preserve">فيزياء حياتيه </w:t>
            </w:r>
          </w:p>
        </w:tc>
        <w:tc>
          <w:tcPr>
            <w:tcW w:w="370" w:type="pct"/>
          </w:tcPr>
          <w:p w14:paraId="309340D5">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098F0F2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A0E011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8E2AB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70595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AF95DD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26077B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F43DCE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540600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A42D91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AA009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9A3F6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D32B64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8154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48B43856">
            <w:pPr>
              <w:shd w:val="clear" w:color="auto" w:fill="FFFFFF"/>
              <w:ind w:left="660" w:leftChars="0" w:firstLine="0" w:firstLineChars="0"/>
              <w:jc w:val="left"/>
              <w:rPr>
                <w:rFonts w:ascii="Cambria" w:hAnsi="Cambria" w:eastAsia="Cambria" w:cs="Cambria"/>
                <w:sz w:val="28"/>
                <w:szCs w:val="28"/>
              </w:rPr>
            </w:pPr>
          </w:p>
        </w:tc>
        <w:tc>
          <w:tcPr>
            <w:tcW w:w="563" w:type="pct"/>
          </w:tcPr>
          <w:p w14:paraId="28557448">
            <w:pPr>
              <w:ind w:left="1" w:hanging="3"/>
              <w:jc w:val="center"/>
              <w:rPr>
                <w:rFonts w:eastAsia="Simplified Arabic" w:asciiTheme="majorBidi" w:hAnsiTheme="majorBidi" w:cstheme="majorBidi"/>
                <w:sz w:val="28"/>
                <w:szCs w:val="28"/>
                <w:lang w:bidi="ar-IQ"/>
              </w:rPr>
            </w:pPr>
          </w:p>
        </w:tc>
        <w:tc>
          <w:tcPr>
            <w:tcW w:w="550" w:type="pct"/>
          </w:tcPr>
          <w:p w14:paraId="3A8E8B16">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كيمياء عضوية </w:t>
            </w:r>
          </w:p>
        </w:tc>
        <w:tc>
          <w:tcPr>
            <w:tcW w:w="370" w:type="pct"/>
          </w:tcPr>
          <w:p w14:paraId="5E0566F8">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04B5C48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302C06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49C72C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12143E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E7E62B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172519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95134D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1B86CF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56DAD4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77D37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5F2099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D0A1B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6A92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6A9639B7">
            <w:pPr>
              <w:shd w:val="clear" w:color="auto" w:fill="FFFFFF"/>
              <w:ind w:left="660" w:leftChars="0" w:firstLine="0" w:firstLineChars="0"/>
              <w:jc w:val="left"/>
              <w:rPr>
                <w:rFonts w:ascii="Cambria" w:hAnsi="Cambria" w:eastAsia="Cambria" w:cs="Cambria"/>
                <w:sz w:val="28"/>
                <w:szCs w:val="28"/>
              </w:rPr>
            </w:pPr>
          </w:p>
        </w:tc>
        <w:tc>
          <w:tcPr>
            <w:tcW w:w="563" w:type="pct"/>
          </w:tcPr>
          <w:p w14:paraId="7C554FF0">
            <w:pPr>
              <w:ind w:left="1" w:hanging="3"/>
              <w:jc w:val="center"/>
              <w:rPr>
                <w:rFonts w:eastAsia="Simplified Arabic" w:asciiTheme="majorBidi" w:hAnsiTheme="majorBidi" w:cstheme="majorBidi"/>
                <w:sz w:val="28"/>
                <w:szCs w:val="28"/>
                <w:lang w:bidi="ar-IQ"/>
              </w:rPr>
            </w:pPr>
          </w:p>
        </w:tc>
        <w:tc>
          <w:tcPr>
            <w:tcW w:w="550" w:type="pct"/>
          </w:tcPr>
          <w:p w14:paraId="01F128C7">
            <w:pPr>
              <w:ind w:left="0" w:hanging="2"/>
              <w:jc w:val="left"/>
              <w:rPr>
                <w:rFonts w:eastAsia="Simplified Arabic" w:asciiTheme="majorBidi" w:hAnsiTheme="majorBidi" w:cstheme="majorBidi"/>
                <w:b/>
                <w:sz w:val="24"/>
                <w:szCs w:val="24"/>
                <w:rtl/>
              </w:rPr>
            </w:pPr>
            <w:r>
              <w:rPr>
                <w:rFonts w:eastAsia="Simplified Arabic" w:asciiTheme="majorBidi" w:hAnsiTheme="majorBidi" w:cstheme="majorBidi"/>
                <w:b/>
                <w:sz w:val="24"/>
                <w:szCs w:val="24"/>
                <w:rtl/>
              </w:rPr>
              <w:t>اساسيات علم الفسلجة</w:t>
            </w:r>
          </w:p>
        </w:tc>
        <w:tc>
          <w:tcPr>
            <w:tcW w:w="370" w:type="pct"/>
          </w:tcPr>
          <w:p w14:paraId="22D4835E">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6622F3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3D83A9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660848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8621F1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0B1C58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0842C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C51785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DF147E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94CC4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5F2260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CB009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587CD3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65F1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36B53498">
            <w:pPr>
              <w:shd w:val="clear" w:color="auto" w:fill="FFFFFF"/>
              <w:ind w:left="660" w:leftChars="0" w:firstLine="0" w:firstLineChars="0"/>
              <w:jc w:val="left"/>
              <w:rPr>
                <w:rFonts w:ascii="Cambria" w:hAnsi="Cambria" w:eastAsia="Cambria" w:cs="Cambria"/>
                <w:sz w:val="28"/>
                <w:szCs w:val="28"/>
              </w:rPr>
            </w:pPr>
          </w:p>
        </w:tc>
        <w:tc>
          <w:tcPr>
            <w:tcW w:w="563" w:type="pct"/>
          </w:tcPr>
          <w:p w14:paraId="4DC5A7B3">
            <w:pPr>
              <w:ind w:left="1" w:hanging="3"/>
              <w:jc w:val="both"/>
              <w:rPr>
                <w:rFonts w:eastAsia="Simplified Arabic" w:asciiTheme="majorBidi" w:hAnsiTheme="majorBidi" w:cstheme="majorBidi"/>
                <w:sz w:val="28"/>
                <w:szCs w:val="28"/>
                <w:lang w:bidi="ar-IQ"/>
              </w:rPr>
            </w:pPr>
          </w:p>
        </w:tc>
        <w:tc>
          <w:tcPr>
            <w:tcW w:w="550" w:type="pct"/>
          </w:tcPr>
          <w:p w14:paraId="53EF9576">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رياضيات عامة </w:t>
            </w:r>
          </w:p>
        </w:tc>
        <w:tc>
          <w:tcPr>
            <w:tcW w:w="370" w:type="pct"/>
          </w:tcPr>
          <w:p w14:paraId="60E96462">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4202D15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08C90E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C8035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FB5239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258669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D26806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EA4859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97F33B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949432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08C68B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FD77A1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5F8E8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3F19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6139BF5D">
            <w:pPr>
              <w:shd w:val="clear" w:color="auto" w:fill="FFFFFF"/>
              <w:ind w:left="660" w:leftChars="0" w:firstLine="0" w:firstLineChars="0"/>
              <w:jc w:val="left"/>
              <w:rPr>
                <w:rFonts w:ascii="Cambria" w:hAnsi="Cambria" w:eastAsia="Cambria" w:cs="Cambria"/>
                <w:sz w:val="28"/>
                <w:szCs w:val="28"/>
              </w:rPr>
            </w:pPr>
          </w:p>
        </w:tc>
        <w:tc>
          <w:tcPr>
            <w:tcW w:w="563" w:type="pct"/>
          </w:tcPr>
          <w:p w14:paraId="14D58148">
            <w:pPr>
              <w:ind w:left="1" w:hanging="3"/>
              <w:jc w:val="center"/>
              <w:rPr>
                <w:rFonts w:eastAsia="Simplified Arabic" w:asciiTheme="majorBidi" w:hAnsiTheme="majorBidi" w:cstheme="majorBidi"/>
                <w:sz w:val="28"/>
                <w:szCs w:val="28"/>
                <w:lang w:bidi="ar-IQ"/>
              </w:rPr>
            </w:pPr>
          </w:p>
        </w:tc>
        <w:tc>
          <w:tcPr>
            <w:tcW w:w="550" w:type="pct"/>
          </w:tcPr>
          <w:p w14:paraId="748039A4">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ديمقراطية و حقوق الانسان </w:t>
            </w:r>
          </w:p>
        </w:tc>
        <w:tc>
          <w:tcPr>
            <w:tcW w:w="370" w:type="pct"/>
          </w:tcPr>
          <w:p w14:paraId="7F6DFE92">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7FAD402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21325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BD4AA1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D446AE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5D1CD0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27F48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D004D5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0020B3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F5F7D7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65159C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B64157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01BF3BC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3C9C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664344DC">
            <w:pPr>
              <w:shd w:val="clear" w:color="auto" w:fill="FFFFFF"/>
              <w:ind w:left="660" w:leftChars="0" w:firstLine="0" w:firstLineChars="0"/>
              <w:jc w:val="left"/>
              <w:rPr>
                <w:rFonts w:ascii="Cambria" w:hAnsi="Cambria" w:eastAsia="Cambria" w:cs="Cambria"/>
                <w:sz w:val="28"/>
                <w:szCs w:val="28"/>
              </w:rPr>
            </w:pPr>
          </w:p>
        </w:tc>
        <w:tc>
          <w:tcPr>
            <w:tcW w:w="563" w:type="pct"/>
          </w:tcPr>
          <w:p w14:paraId="3262560A">
            <w:pPr>
              <w:ind w:left="1" w:hanging="3"/>
              <w:jc w:val="center"/>
              <w:rPr>
                <w:rFonts w:eastAsia="Simplified Arabic" w:asciiTheme="majorBidi" w:hAnsiTheme="majorBidi" w:cstheme="majorBidi"/>
                <w:sz w:val="28"/>
                <w:szCs w:val="28"/>
                <w:lang w:bidi="ar-IQ"/>
              </w:rPr>
            </w:pPr>
          </w:p>
        </w:tc>
        <w:tc>
          <w:tcPr>
            <w:tcW w:w="550" w:type="pct"/>
          </w:tcPr>
          <w:p w14:paraId="6BBDBB11">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لغة عربية </w:t>
            </w:r>
          </w:p>
        </w:tc>
        <w:tc>
          <w:tcPr>
            <w:tcW w:w="370" w:type="pct"/>
          </w:tcPr>
          <w:p w14:paraId="560319E6">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0028BFD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9176F2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2BE0C5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9AC302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E0ABF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07982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D98472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D04349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0AC3DC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F8366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2EEE76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9C1B4E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9567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6F51E247">
            <w:pPr>
              <w:shd w:val="clear" w:color="auto" w:fill="FFFFFF"/>
              <w:ind w:left="660" w:leftChars="0" w:firstLine="0" w:firstLineChars="0"/>
              <w:jc w:val="left"/>
              <w:rPr>
                <w:rFonts w:ascii="Cambria" w:hAnsi="Cambria" w:eastAsia="Cambria" w:cs="Cambria"/>
                <w:sz w:val="28"/>
                <w:szCs w:val="28"/>
              </w:rPr>
            </w:pPr>
          </w:p>
        </w:tc>
        <w:tc>
          <w:tcPr>
            <w:tcW w:w="563" w:type="pct"/>
          </w:tcPr>
          <w:p w14:paraId="17B587DC">
            <w:pPr>
              <w:ind w:left="1" w:hanging="3"/>
              <w:jc w:val="center"/>
              <w:rPr>
                <w:rFonts w:eastAsia="Simplified Arabic" w:asciiTheme="majorBidi" w:hAnsiTheme="majorBidi" w:cstheme="majorBidi"/>
                <w:sz w:val="28"/>
                <w:szCs w:val="28"/>
                <w:rtl/>
                <w:lang w:bidi="ar-IQ"/>
              </w:rPr>
            </w:pPr>
          </w:p>
        </w:tc>
        <w:tc>
          <w:tcPr>
            <w:tcW w:w="550" w:type="pct"/>
          </w:tcPr>
          <w:p w14:paraId="40410F8B">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علم النبات </w:t>
            </w:r>
          </w:p>
        </w:tc>
        <w:tc>
          <w:tcPr>
            <w:tcW w:w="370" w:type="pct"/>
          </w:tcPr>
          <w:p w14:paraId="5CA41BDF">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71D7F91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1EC547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E1B18D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62C37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2AC6C1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8AFDF2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593C67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CA8D5D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07F447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5D6689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29CA43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FAD3C9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F4E6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217167C1">
            <w:pPr>
              <w:shd w:val="clear" w:color="auto" w:fill="FFFFFF"/>
              <w:ind w:left="660" w:leftChars="0" w:firstLine="0" w:firstLineChars="0"/>
              <w:jc w:val="left"/>
              <w:rPr>
                <w:rFonts w:ascii="Cambria" w:hAnsi="Cambria" w:eastAsia="Cambria" w:cs="Cambria"/>
                <w:sz w:val="28"/>
                <w:szCs w:val="28"/>
              </w:rPr>
            </w:pPr>
          </w:p>
        </w:tc>
        <w:tc>
          <w:tcPr>
            <w:tcW w:w="563" w:type="pct"/>
          </w:tcPr>
          <w:p w14:paraId="2AC09499">
            <w:pPr>
              <w:ind w:left="1" w:hanging="3"/>
              <w:jc w:val="center"/>
              <w:rPr>
                <w:rFonts w:eastAsia="Simplified Arabic" w:asciiTheme="majorBidi" w:hAnsiTheme="majorBidi" w:cstheme="majorBidi"/>
                <w:sz w:val="28"/>
                <w:szCs w:val="28"/>
                <w:lang w:bidi="ar-IQ"/>
              </w:rPr>
            </w:pPr>
          </w:p>
        </w:tc>
        <w:tc>
          <w:tcPr>
            <w:tcW w:w="550" w:type="pct"/>
          </w:tcPr>
          <w:p w14:paraId="55285596">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كيمياء تحليلية</w:t>
            </w:r>
          </w:p>
        </w:tc>
        <w:tc>
          <w:tcPr>
            <w:tcW w:w="370" w:type="pct"/>
          </w:tcPr>
          <w:p w14:paraId="51E42040">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2C535BB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20763C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DD7695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E07B1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75A54D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3291E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376813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CED05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805E5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ACE5E6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FD0F97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A0CA48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CAD5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0CE4582E">
            <w:pPr>
              <w:shd w:val="clear" w:color="auto" w:fill="FFFFFF"/>
              <w:ind w:left="660" w:leftChars="0" w:firstLine="0" w:firstLineChars="0"/>
              <w:jc w:val="left"/>
              <w:rPr>
                <w:rFonts w:ascii="Cambria" w:hAnsi="Cambria" w:eastAsia="Cambria" w:cs="Cambria"/>
                <w:sz w:val="28"/>
                <w:szCs w:val="28"/>
              </w:rPr>
            </w:pPr>
          </w:p>
        </w:tc>
        <w:tc>
          <w:tcPr>
            <w:tcW w:w="563" w:type="pct"/>
          </w:tcPr>
          <w:p w14:paraId="4916313A">
            <w:pPr>
              <w:ind w:left="1" w:hanging="3"/>
              <w:jc w:val="center"/>
              <w:rPr>
                <w:rFonts w:eastAsia="Simplified Arabic" w:asciiTheme="majorBidi" w:hAnsiTheme="majorBidi" w:cstheme="majorBidi"/>
                <w:sz w:val="28"/>
                <w:szCs w:val="28"/>
                <w:lang w:bidi="ar-IQ"/>
              </w:rPr>
            </w:pPr>
          </w:p>
        </w:tc>
        <w:tc>
          <w:tcPr>
            <w:tcW w:w="550" w:type="pct"/>
          </w:tcPr>
          <w:p w14:paraId="64B892D3">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احصاء حياتي </w:t>
            </w:r>
          </w:p>
        </w:tc>
        <w:tc>
          <w:tcPr>
            <w:tcW w:w="370" w:type="pct"/>
          </w:tcPr>
          <w:p w14:paraId="3369572B">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5884271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F001D1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E21C5F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204B7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D65B37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569D3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1A7E04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A5242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B04A99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FD3521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8D2666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80824B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89EC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184D658E">
            <w:pPr>
              <w:shd w:val="clear" w:color="auto" w:fill="FFFFFF"/>
              <w:ind w:left="660" w:leftChars="0" w:firstLine="0" w:firstLineChars="0"/>
              <w:jc w:val="left"/>
              <w:rPr>
                <w:rFonts w:ascii="Cambria" w:hAnsi="Cambria" w:eastAsia="Cambria" w:cs="Cambria"/>
                <w:sz w:val="28"/>
                <w:szCs w:val="28"/>
              </w:rPr>
            </w:pPr>
          </w:p>
        </w:tc>
        <w:tc>
          <w:tcPr>
            <w:tcW w:w="563" w:type="pct"/>
          </w:tcPr>
          <w:p w14:paraId="45C1B523">
            <w:pPr>
              <w:ind w:left="0" w:leftChars="0" w:firstLine="0" w:firstLineChars="0"/>
              <w:jc w:val="both"/>
              <w:rPr>
                <w:rFonts w:eastAsia="Simplified Arabic" w:asciiTheme="majorBidi" w:hAnsiTheme="majorBidi" w:cstheme="majorBidi"/>
                <w:sz w:val="28"/>
                <w:szCs w:val="28"/>
                <w:lang w:bidi="ar-IQ"/>
              </w:rPr>
            </w:pPr>
          </w:p>
        </w:tc>
        <w:tc>
          <w:tcPr>
            <w:tcW w:w="550" w:type="pct"/>
          </w:tcPr>
          <w:p w14:paraId="0C9D4266">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لغة انكليزية </w:t>
            </w:r>
          </w:p>
        </w:tc>
        <w:tc>
          <w:tcPr>
            <w:tcW w:w="370" w:type="pct"/>
          </w:tcPr>
          <w:p w14:paraId="7CAA9ECB">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51050AD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D1780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622879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3A75E7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3A30D1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B2DA9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AFDAC7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DEFA55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E74958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87BA18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F0B856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6CA19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BD96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747DA982">
            <w:pPr>
              <w:shd w:val="clear" w:color="auto" w:fill="FFFFFF"/>
              <w:ind w:left="660" w:leftChars="0" w:firstLine="0" w:firstLineChars="0"/>
              <w:jc w:val="left"/>
              <w:rPr>
                <w:rFonts w:ascii="Cambria" w:hAnsi="Cambria" w:eastAsia="Cambria" w:cs="Cambria"/>
                <w:sz w:val="28"/>
                <w:szCs w:val="28"/>
              </w:rPr>
            </w:pPr>
          </w:p>
        </w:tc>
        <w:tc>
          <w:tcPr>
            <w:tcW w:w="563" w:type="pct"/>
          </w:tcPr>
          <w:p w14:paraId="26FC2B77">
            <w:pPr>
              <w:ind w:left="1" w:hanging="3"/>
              <w:jc w:val="center"/>
              <w:rPr>
                <w:rFonts w:eastAsia="Simplified Arabic" w:asciiTheme="majorBidi" w:hAnsiTheme="majorBidi" w:cstheme="majorBidi"/>
                <w:sz w:val="28"/>
                <w:szCs w:val="28"/>
                <w:lang w:bidi="ar-IQ"/>
              </w:rPr>
            </w:pPr>
          </w:p>
        </w:tc>
        <w:tc>
          <w:tcPr>
            <w:tcW w:w="550" w:type="pct"/>
          </w:tcPr>
          <w:p w14:paraId="165D09FB">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علم الحاسوب </w:t>
            </w:r>
          </w:p>
        </w:tc>
        <w:tc>
          <w:tcPr>
            <w:tcW w:w="370" w:type="pct"/>
          </w:tcPr>
          <w:p w14:paraId="738D3818">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30D9AA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AE987C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51D267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3A2F69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FC8E10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DC8CFE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DCB903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ACC206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E8600E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AB760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828DAE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78DEFF3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13F5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29A84DFF">
            <w:pPr>
              <w:shd w:val="clear" w:color="auto" w:fill="FFFFFF"/>
              <w:ind w:left="660" w:leftChars="0" w:firstLine="0" w:firstLineChars="0"/>
              <w:jc w:val="left"/>
              <w:rPr>
                <w:rFonts w:ascii="Cambria" w:hAnsi="Cambria" w:eastAsia="Cambria" w:cs="Cambria"/>
                <w:sz w:val="28"/>
                <w:szCs w:val="28"/>
              </w:rPr>
            </w:pPr>
          </w:p>
        </w:tc>
        <w:tc>
          <w:tcPr>
            <w:tcW w:w="563" w:type="pct"/>
          </w:tcPr>
          <w:p w14:paraId="4E281091">
            <w:pPr>
              <w:ind w:left="1" w:hanging="3"/>
              <w:jc w:val="center"/>
              <w:rPr>
                <w:rFonts w:eastAsia="Simplified Arabic" w:asciiTheme="majorBidi" w:hAnsiTheme="majorBidi" w:cstheme="majorBidi"/>
                <w:sz w:val="28"/>
                <w:szCs w:val="28"/>
              </w:rPr>
            </w:pPr>
          </w:p>
        </w:tc>
        <w:tc>
          <w:tcPr>
            <w:tcW w:w="550" w:type="pct"/>
          </w:tcPr>
          <w:p w14:paraId="78A72A8D">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السلامة و الامن الحيوي </w:t>
            </w:r>
          </w:p>
        </w:tc>
        <w:tc>
          <w:tcPr>
            <w:tcW w:w="370" w:type="pct"/>
          </w:tcPr>
          <w:p w14:paraId="244E8368">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2532D0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2723FB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D446C6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F836EC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8F3D1E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7D89C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386DB9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EE9699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194D7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E2E091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26D53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034F0B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3C4B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42" w:type="pct"/>
            <w:vMerge w:val="continue"/>
          </w:tcPr>
          <w:p w14:paraId="02B2E9C6">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8E3F2BC">
            <w:pPr>
              <w:ind w:left="1" w:hanging="3"/>
              <w:jc w:val="center"/>
              <w:rPr>
                <w:rFonts w:ascii="Simplified Arabic" w:hAnsi="Simplified Arabic" w:eastAsia="Simplified Arabic" w:cs="Simplified Arabic"/>
                <w:sz w:val="28"/>
                <w:szCs w:val="28"/>
              </w:rPr>
            </w:pPr>
          </w:p>
        </w:tc>
        <w:tc>
          <w:tcPr>
            <w:tcW w:w="550" w:type="pct"/>
          </w:tcPr>
          <w:p w14:paraId="45D0CC5D">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علم تشريح النبات </w:t>
            </w:r>
          </w:p>
        </w:tc>
        <w:tc>
          <w:tcPr>
            <w:tcW w:w="370" w:type="pct"/>
          </w:tcPr>
          <w:p w14:paraId="36A2330F">
            <w:pPr>
              <w:ind w:left="0" w:hanging="2"/>
              <w:jc w:val="center"/>
              <w:rPr>
                <w:bCs/>
              </w:rPr>
            </w:pPr>
            <w:r>
              <w:rPr>
                <w:rFonts w:ascii="Cambria" w:hAnsi="Cambria" w:eastAsia="Cambria"/>
                <w:bCs/>
                <w:rtl/>
              </w:rPr>
              <w:t>اساسي</w:t>
            </w:r>
          </w:p>
        </w:tc>
        <w:tc>
          <w:tcPr>
            <w:tcW w:w="216" w:type="pct"/>
          </w:tcPr>
          <w:p w14:paraId="26759E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0BF744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92FA8A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4EEF6A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1ADA3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6813D7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CCC12B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839EE2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83A3DA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D460CF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82A21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3DB291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48AD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restart"/>
          </w:tcPr>
          <w:p w14:paraId="56AC49CD">
            <w:pPr>
              <w:shd w:val="clear" w:color="auto" w:fill="FFFFFF"/>
              <w:ind w:left="1" w:hanging="3"/>
              <w:jc w:val="left"/>
              <w:rPr>
                <w:rFonts w:ascii="Cambria" w:hAnsi="Cambria" w:eastAsia="Cambria" w:cstheme="minorBidi"/>
                <w:color w:val="000000"/>
                <w:sz w:val="28"/>
                <w:szCs w:val="28"/>
                <w:lang w:bidi="ar-IQ"/>
              </w:rPr>
            </w:pPr>
          </w:p>
        </w:tc>
        <w:tc>
          <w:tcPr>
            <w:tcW w:w="563" w:type="pct"/>
          </w:tcPr>
          <w:p w14:paraId="1911E682">
            <w:pPr>
              <w:ind w:left="1" w:hanging="3"/>
              <w:jc w:val="center"/>
              <w:rPr>
                <w:rFonts w:ascii="Simplified Arabic" w:hAnsi="Simplified Arabic" w:eastAsia="Simplified Arabic" w:cs="Simplified Arabic"/>
                <w:sz w:val="28"/>
                <w:szCs w:val="28"/>
              </w:rPr>
            </w:pPr>
          </w:p>
        </w:tc>
        <w:tc>
          <w:tcPr>
            <w:tcW w:w="550" w:type="pct"/>
          </w:tcPr>
          <w:p w14:paraId="3ABD73AA">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علم اللافقريات </w:t>
            </w:r>
          </w:p>
        </w:tc>
        <w:tc>
          <w:tcPr>
            <w:tcW w:w="370" w:type="pct"/>
          </w:tcPr>
          <w:p w14:paraId="7D9F095E">
            <w:pPr>
              <w:ind w:left="0" w:hanging="2"/>
              <w:jc w:val="center"/>
              <w:rPr>
                <w:bCs/>
              </w:rPr>
            </w:pPr>
            <w:r>
              <w:rPr>
                <w:rFonts w:ascii="Cambria" w:hAnsi="Cambria" w:eastAsia="Cambria"/>
                <w:bCs/>
                <w:rtl/>
              </w:rPr>
              <w:t>اساسي</w:t>
            </w:r>
          </w:p>
        </w:tc>
        <w:tc>
          <w:tcPr>
            <w:tcW w:w="216" w:type="pct"/>
          </w:tcPr>
          <w:p w14:paraId="0E61814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39AB71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57336D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E3CD69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E043E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DC5A26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00CCD8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8D602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BDAAB0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E1E867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E179C0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4B2DC8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6BF8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07E5E9D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4A16065C">
            <w:pPr>
              <w:ind w:left="1" w:hanging="3"/>
              <w:jc w:val="center"/>
              <w:rPr>
                <w:rFonts w:ascii="Simplified Arabic" w:hAnsi="Simplified Arabic" w:eastAsia="Simplified Arabic" w:cs="Simplified Arabic"/>
                <w:sz w:val="28"/>
                <w:szCs w:val="28"/>
              </w:rPr>
            </w:pPr>
          </w:p>
        </w:tc>
        <w:tc>
          <w:tcPr>
            <w:tcW w:w="550" w:type="pct"/>
          </w:tcPr>
          <w:p w14:paraId="62D90CA0">
            <w:pPr>
              <w:ind w:left="0" w:hanging="2"/>
              <w:jc w:val="left"/>
              <w:rPr>
                <w:rFonts w:eastAsia="Simplified Arabic" w:asciiTheme="majorBidi" w:hAnsiTheme="majorBidi" w:cstheme="majorBidi"/>
                <w:b/>
                <w:sz w:val="24"/>
                <w:szCs w:val="24"/>
                <w:rtl/>
              </w:rPr>
            </w:pPr>
            <w:r>
              <w:rPr>
                <w:rFonts w:eastAsia="Simplified Arabic" w:asciiTheme="majorBidi" w:hAnsiTheme="majorBidi" w:cstheme="majorBidi"/>
                <w:b/>
                <w:sz w:val="24"/>
                <w:szCs w:val="24"/>
                <w:rtl/>
              </w:rPr>
              <w:t>ا</w:t>
            </w:r>
            <w:r>
              <w:rPr>
                <w:rFonts w:hint="cs" w:eastAsia="Simplified Arabic" w:asciiTheme="majorBidi" w:hAnsiTheme="majorBidi" w:cstheme="majorBidi"/>
                <w:b/>
                <w:sz w:val="24"/>
                <w:szCs w:val="24"/>
                <w:rtl/>
              </w:rPr>
              <w:t>حياء مجهرية 1</w:t>
            </w:r>
          </w:p>
        </w:tc>
        <w:tc>
          <w:tcPr>
            <w:tcW w:w="370" w:type="pct"/>
          </w:tcPr>
          <w:p w14:paraId="75E168EA">
            <w:pPr>
              <w:ind w:left="0" w:hanging="2"/>
              <w:jc w:val="center"/>
              <w:rPr>
                <w:bCs/>
              </w:rPr>
            </w:pPr>
            <w:r>
              <w:rPr>
                <w:rFonts w:ascii="Cambria" w:hAnsi="Cambria" w:eastAsia="Cambria"/>
                <w:bCs/>
                <w:rtl/>
              </w:rPr>
              <w:t>اساسي</w:t>
            </w:r>
          </w:p>
        </w:tc>
        <w:tc>
          <w:tcPr>
            <w:tcW w:w="216" w:type="pct"/>
          </w:tcPr>
          <w:p w14:paraId="524FDD2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DA1828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D60A67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6BC7EE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C6BD18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2EA228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B50ED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4A4153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D367A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B2ED9A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5521F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BAA1EA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E414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restart"/>
          </w:tcPr>
          <w:p w14:paraId="302BB1E9">
            <w:pPr>
              <w:shd w:val="clear" w:color="auto" w:fill="FFFFFF"/>
              <w:ind w:left="1" w:hanging="3"/>
              <w:jc w:val="left"/>
              <w:rPr>
                <w:rFonts w:ascii="Cambria" w:hAnsi="Cambria" w:eastAsia="Cambria" w:cs="Cambria"/>
                <w:color w:val="000000"/>
                <w:sz w:val="28"/>
                <w:szCs w:val="28"/>
              </w:rPr>
            </w:pPr>
          </w:p>
        </w:tc>
        <w:tc>
          <w:tcPr>
            <w:tcW w:w="563" w:type="pct"/>
          </w:tcPr>
          <w:p w14:paraId="1BF460C0">
            <w:pPr>
              <w:ind w:left="1" w:hanging="3"/>
              <w:jc w:val="center"/>
              <w:rPr>
                <w:rFonts w:ascii="Simplified Arabic" w:hAnsi="Simplified Arabic" w:eastAsia="Simplified Arabic" w:cs="Simplified Arabic"/>
                <w:sz w:val="28"/>
                <w:szCs w:val="28"/>
              </w:rPr>
            </w:pPr>
          </w:p>
        </w:tc>
        <w:tc>
          <w:tcPr>
            <w:tcW w:w="550" w:type="pct"/>
          </w:tcPr>
          <w:p w14:paraId="77BC6152">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 xml:space="preserve">مجاميع نباتيه </w:t>
            </w:r>
          </w:p>
        </w:tc>
        <w:tc>
          <w:tcPr>
            <w:tcW w:w="370" w:type="pct"/>
          </w:tcPr>
          <w:p w14:paraId="0129B485">
            <w:pPr>
              <w:ind w:left="0" w:hanging="2"/>
              <w:jc w:val="center"/>
              <w:rPr>
                <w:bCs/>
              </w:rPr>
            </w:pPr>
            <w:r>
              <w:rPr>
                <w:rFonts w:ascii="Cambria" w:hAnsi="Cambria" w:eastAsia="Cambria"/>
                <w:bCs/>
                <w:rtl/>
              </w:rPr>
              <w:t>اساسي</w:t>
            </w:r>
          </w:p>
        </w:tc>
        <w:tc>
          <w:tcPr>
            <w:tcW w:w="216" w:type="pct"/>
          </w:tcPr>
          <w:p w14:paraId="4A9FAA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4F20A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37C007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F82366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3839F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E2B13B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C300A5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1FECCB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D917DC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6E0939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ECA44A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0AB2C18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5A1E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5C066A8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4202A04B">
            <w:pPr>
              <w:ind w:left="1" w:hanging="3"/>
              <w:jc w:val="center"/>
              <w:rPr>
                <w:rFonts w:ascii="Simplified Arabic" w:hAnsi="Simplified Arabic" w:eastAsia="Simplified Arabic" w:cs="Simplified Arabic"/>
                <w:sz w:val="28"/>
                <w:szCs w:val="28"/>
              </w:rPr>
            </w:pPr>
          </w:p>
        </w:tc>
        <w:tc>
          <w:tcPr>
            <w:tcW w:w="550" w:type="pct"/>
          </w:tcPr>
          <w:p w14:paraId="261B52A9">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كيمياء حياتية 1</w:t>
            </w:r>
          </w:p>
        </w:tc>
        <w:tc>
          <w:tcPr>
            <w:tcW w:w="370" w:type="pct"/>
          </w:tcPr>
          <w:p w14:paraId="7F41E00A">
            <w:pPr>
              <w:ind w:left="0" w:hanging="2"/>
              <w:jc w:val="center"/>
              <w:rPr>
                <w:bCs/>
              </w:rPr>
            </w:pPr>
            <w:r>
              <w:rPr>
                <w:rFonts w:ascii="Cambria" w:hAnsi="Cambria" w:eastAsia="Cambria"/>
                <w:bCs/>
                <w:rtl/>
              </w:rPr>
              <w:t>اساسي</w:t>
            </w:r>
          </w:p>
        </w:tc>
        <w:tc>
          <w:tcPr>
            <w:tcW w:w="216" w:type="pct"/>
          </w:tcPr>
          <w:p w14:paraId="2F28A20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1C5545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9C853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45716A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E6B16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D0B50D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C1B018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AB15E2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BD1303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206F75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50B818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054228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6016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9" w:hRule="atLeast"/>
          <w:jc w:val="center"/>
        </w:trPr>
        <w:tc>
          <w:tcPr>
            <w:tcW w:w="442" w:type="pct"/>
            <w:vMerge w:val="restart"/>
          </w:tcPr>
          <w:p w14:paraId="032AC4DE">
            <w:pPr>
              <w:shd w:val="clear" w:color="auto" w:fill="FFFFFF"/>
              <w:ind w:left="1" w:hanging="3"/>
              <w:jc w:val="left"/>
              <w:rPr>
                <w:rFonts w:ascii="Cambria" w:hAnsi="Cambria" w:eastAsia="Cambria" w:cs="Cambria"/>
                <w:color w:val="000000"/>
                <w:sz w:val="28"/>
                <w:szCs w:val="28"/>
              </w:rPr>
            </w:pPr>
          </w:p>
        </w:tc>
        <w:tc>
          <w:tcPr>
            <w:tcW w:w="563" w:type="pct"/>
            <w:vAlign w:val="center"/>
          </w:tcPr>
          <w:p w14:paraId="35BB35E7">
            <w:pPr>
              <w:bidi w:val="0"/>
              <w:ind w:left="1" w:hanging="3"/>
              <w:jc w:val="center"/>
              <w:rPr>
                <w:rFonts w:asciiTheme="majorBidi" w:hAnsiTheme="majorBidi" w:cstheme="majorBidi"/>
                <w:color w:val="000000"/>
                <w:sz w:val="28"/>
                <w:szCs w:val="28"/>
              </w:rPr>
            </w:pPr>
          </w:p>
        </w:tc>
        <w:tc>
          <w:tcPr>
            <w:tcW w:w="550" w:type="pct"/>
          </w:tcPr>
          <w:p w14:paraId="7DB6D297">
            <w:pPr>
              <w:ind w:left="0" w:hanging="2"/>
              <w:jc w:val="left"/>
              <w:rPr>
                <w:rFonts w:eastAsia="Simplified Arabic" w:asciiTheme="majorBidi" w:hAnsiTheme="majorBidi" w:cstheme="majorBidi"/>
                <w:b/>
                <w:sz w:val="24"/>
                <w:szCs w:val="24"/>
                <w:rtl/>
              </w:rPr>
            </w:pPr>
            <w:r>
              <w:rPr>
                <w:rFonts w:hint="cs" w:eastAsia="Simplified Arabic" w:asciiTheme="majorBidi" w:hAnsiTheme="majorBidi" w:cstheme="majorBidi"/>
                <w:b/>
                <w:sz w:val="24"/>
                <w:szCs w:val="24"/>
                <w:rtl/>
              </w:rPr>
              <w:t>علم الحشرات</w:t>
            </w:r>
          </w:p>
        </w:tc>
        <w:tc>
          <w:tcPr>
            <w:tcW w:w="370" w:type="pct"/>
          </w:tcPr>
          <w:p w14:paraId="6497F3E0">
            <w:pPr>
              <w:ind w:left="0" w:hanging="2"/>
              <w:jc w:val="center"/>
              <w:rPr>
                <w:bCs/>
              </w:rPr>
            </w:pPr>
            <w:r>
              <w:rPr>
                <w:rFonts w:ascii="Cambria" w:hAnsi="Cambria" w:eastAsia="Cambria"/>
                <w:bCs/>
                <w:rtl/>
              </w:rPr>
              <w:t>اساسي</w:t>
            </w:r>
          </w:p>
        </w:tc>
        <w:tc>
          <w:tcPr>
            <w:tcW w:w="216" w:type="pct"/>
          </w:tcPr>
          <w:p w14:paraId="16F274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178428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1E6BE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0930E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EDA7BF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E977B2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005165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8C54F1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B25DC5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8BF872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09B1A8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275A58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B3EC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vMerge w:val="continue"/>
          </w:tcPr>
          <w:p w14:paraId="422ED30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567738D4">
            <w:pPr>
              <w:bidi w:val="0"/>
              <w:ind w:left="1" w:hanging="3"/>
              <w:jc w:val="center"/>
              <w:rPr>
                <w:rFonts w:asciiTheme="majorBidi" w:hAnsiTheme="majorBidi" w:cstheme="majorBidi"/>
                <w:color w:val="000000"/>
                <w:sz w:val="28"/>
                <w:szCs w:val="28"/>
              </w:rPr>
            </w:pPr>
          </w:p>
        </w:tc>
        <w:tc>
          <w:tcPr>
            <w:tcW w:w="550" w:type="pct"/>
          </w:tcPr>
          <w:p w14:paraId="7A0988D8">
            <w:pPr>
              <w:spacing w:line="276" w:lineRule="auto"/>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علم تصنيف النبات </w:t>
            </w:r>
          </w:p>
        </w:tc>
        <w:tc>
          <w:tcPr>
            <w:tcW w:w="370" w:type="pct"/>
          </w:tcPr>
          <w:p w14:paraId="051A8F21">
            <w:pPr>
              <w:ind w:left="0" w:hanging="2"/>
              <w:jc w:val="center"/>
              <w:rPr>
                <w:bCs/>
              </w:rPr>
            </w:pPr>
            <w:r>
              <w:rPr>
                <w:rFonts w:ascii="Cambria" w:hAnsi="Cambria" w:eastAsia="Cambria"/>
                <w:bCs/>
                <w:rtl/>
              </w:rPr>
              <w:t>اساسي</w:t>
            </w:r>
          </w:p>
        </w:tc>
        <w:tc>
          <w:tcPr>
            <w:tcW w:w="216" w:type="pct"/>
          </w:tcPr>
          <w:p w14:paraId="61301C1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88CD2B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272C57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756693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E9F9B4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FE963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97C6B4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7E566C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DB8B61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713D4C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E378B2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E3DBCA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3F17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44522CE8">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65D6CD54">
            <w:pPr>
              <w:bidi w:val="0"/>
              <w:ind w:left="1" w:hanging="3"/>
              <w:jc w:val="center"/>
              <w:rPr>
                <w:rFonts w:asciiTheme="majorBidi" w:hAnsiTheme="majorBidi" w:cstheme="majorBidi"/>
                <w:color w:val="000000"/>
                <w:sz w:val="28"/>
                <w:szCs w:val="28"/>
              </w:rPr>
            </w:pPr>
          </w:p>
        </w:tc>
        <w:tc>
          <w:tcPr>
            <w:tcW w:w="550" w:type="pct"/>
          </w:tcPr>
          <w:p w14:paraId="4C3BC4F5">
            <w:pPr>
              <w:spacing w:line="276" w:lineRule="auto"/>
              <w:ind w:left="0" w:hanging="2"/>
              <w:jc w:val="center"/>
              <w:rPr>
                <w:rFonts w:asciiTheme="majorBidi" w:hAnsiTheme="majorBidi" w:cstheme="majorBidi"/>
                <w:b/>
                <w:sz w:val="24"/>
                <w:szCs w:val="24"/>
                <w:rtl/>
              </w:rPr>
            </w:pPr>
            <w:r>
              <w:rPr>
                <w:rFonts w:hint="cs" w:eastAsia="Simplified Arabic" w:asciiTheme="majorBidi" w:hAnsiTheme="majorBidi" w:cstheme="majorBidi"/>
                <w:b/>
                <w:sz w:val="24"/>
                <w:szCs w:val="24"/>
                <w:rtl/>
              </w:rPr>
              <w:t>كيمياء حياتية</w:t>
            </w:r>
            <w:r>
              <w:rPr>
                <w:rFonts w:hint="cs" w:asciiTheme="majorBidi" w:hAnsiTheme="majorBidi" w:cstheme="majorBidi"/>
                <w:b/>
                <w:sz w:val="24"/>
                <w:szCs w:val="24"/>
                <w:rtl/>
              </w:rPr>
              <w:t xml:space="preserve"> 2</w:t>
            </w:r>
          </w:p>
        </w:tc>
        <w:tc>
          <w:tcPr>
            <w:tcW w:w="370" w:type="pct"/>
          </w:tcPr>
          <w:p w14:paraId="33E8B149">
            <w:pPr>
              <w:ind w:left="0" w:hanging="2"/>
              <w:jc w:val="center"/>
              <w:rPr>
                <w:bCs/>
              </w:rPr>
            </w:pPr>
            <w:r>
              <w:rPr>
                <w:rFonts w:ascii="Cambria" w:hAnsi="Cambria" w:eastAsia="Cambria"/>
                <w:bCs/>
                <w:rtl/>
              </w:rPr>
              <w:t>اساسي</w:t>
            </w:r>
          </w:p>
        </w:tc>
        <w:tc>
          <w:tcPr>
            <w:tcW w:w="216" w:type="pct"/>
          </w:tcPr>
          <w:p w14:paraId="753DF7B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EA2B6C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3362B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09F5B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018DF8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9D18C0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CF1CA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45AB04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553C28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424FE7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39BC5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F6D57C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09C0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03342AE6">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0DF1D4FA">
            <w:pPr>
              <w:bidi w:val="0"/>
              <w:ind w:left="1" w:hanging="3"/>
              <w:jc w:val="center"/>
              <w:rPr>
                <w:rFonts w:asciiTheme="majorBidi" w:hAnsiTheme="majorBidi" w:cstheme="majorBidi"/>
                <w:color w:val="000000"/>
                <w:sz w:val="28"/>
                <w:szCs w:val="28"/>
              </w:rPr>
            </w:pPr>
          </w:p>
        </w:tc>
        <w:tc>
          <w:tcPr>
            <w:tcW w:w="550" w:type="pct"/>
          </w:tcPr>
          <w:p w14:paraId="65540028">
            <w:pPr>
              <w:spacing w:line="276" w:lineRule="auto"/>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تصنيف الحشرات </w:t>
            </w:r>
          </w:p>
        </w:tc>
        <w:tc>
          <w:tcPr>
            <w:tcW w:w="370" w:type="pct"/>
          </w:tcPr>
          <w:p w14:paraId="777A38A3">
            <w:pPr>
              <w:ind w:left="0" w:hanging="2"/>
              <w:jc w:val="center"/>
              <w:rPr>
                <w:bCs/>
              </w:rPr>
            </w:pPr>
            <w:r>
              <w:rPr>
                <w:rFonts w:ascii="Cambria" w:hAnsi="Cambria" w:eastAsia="Cambria"/>
                <w:bCs/>
                <w:rtl/>
              </w:rPr>
              <w:t>اساسي</w:t>
            </w:r>
          </w:p>
        </w:tc>
        <w:tc>
          <w:tcPr>
            <w:tcW w:w="216" w:type="pct"/>
          </w:tcPr>
          <w:p w14:paraId="2F0DCD6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68288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5BC6AD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3F1EA35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599630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197FF0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28E2E8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8C2B41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6D3F85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3A038C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1E0ECC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8895FF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5416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2A6D7BD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50B9AC22">
            <w:pPr>
              <w:bidi w:val="0"/>
              <w:ind w:left="1" w:hanging="3"/>
              <w:jc w:val="center"/>
              <w:rPr>
                <w:rFonts w:asciiTheme="majorBidi" w:hAnsiTheme="majorBidi" w:cstheme="majorBidi"/>
                <w:color w:val="000000"/>
                <w:sz w:val="28"/>
                <w:szCs w:val="28"/>
              </w:rPr>
            </w:pPr>
          </w:p>
        </w:tc>
        <w:tc>
          <w:tcPr>
            <w:tcW w:w="550" w:type="pct"/>
          </w:tcPr>
          <w:p w14:paraId="214964FA">
            <w:pPr>
              <w:spacing w:line="276" w:lineRule="auto"/>
              <w:ind w:left="0" w:hanging="2"/>
              <w:jc w:val="center"/>
              <w:rPr>
                <w:rFonts w:asciiTheme="majorBidi" w:hAnsiTheme="majorBidi" w:cstheme="majorBidi"/>
                <w:b/>
                <w:sz w:val="24"/>
                <w:szCs w:val="24"/>
                <w:rtl/>
              </w:rPr>
            </w:pPr>
            <w:r>
              <w:rPr>
                <w:rFonts w:eastAsia="Simplified Arabic" w:asciiTheme="majorBidi" w:hAnsiTheme="majorBidi" w:cstheme="majorBidi"/>
                <w:b/>
                <w:sz w:val="24"/>
                <w:szCs w:val="24"/>
                <w:rtl/>
              </w:rPr>
              <w:t>ا</w:t>
            </w:r>
            <w:r>
              <w:rPr>
                <w:rFonts w:hint="cs" w:eastAsia="Simplified Arabic" w:asciiTheme="majorBidi" w:hAnsiTheme="majorBidi" w:cstheme="majorBidi"/>
                <w:b/>
                <w:sz w:val="24"/>
                <w:szCs w:val="24"/>
                <w:rtl/>
              </w:rPr>
              <w:t>حياء مجهرية</w:t>
            </w:r>
            <w:r>
              <w:rPr>
                <w:rFonts w:hint="cs" w:asciiTheme="majorBidi" w:hAnsiTheme="majorBidi" w:cstheme="majorBidi"/>
                <w:b/>
                <w:sz w:val="24"/>
                <w:szCs w:val="24"/>
                <w:rtl/>
              </w:rPr>
              <w:t xml:space="preserve"> 2</w:t>
            </w:r>
          </w:p>
        </w:tc>
        <w:tc>
          <w:tcPr>
            <w:tcW w:w="370" w:type="pct"/>
          </w:tcPr>
          <w:p w14:paraId="05DE9B7C">
            <w:pPr>
              <w:ind w:left="0" w:hanging="2"/>
              <w:jc w:val="center"/>
              <w:rPr>
                <w:bCs/>
              </w:rPr>
            </w:pPr>
            <w:r>
              <w:rPr>
                <w:rFonts w:ascii="Cambria" w:hAnsi="Cambria" w:eastAsia="Cambria"/>
                <w:bCs/>
                <w:rtl/>
              </w:rPr>
              <w:t>اساسي</w:t>
            </w:r>
          </w:p>
        </w:tc>
        <w:tc>
          <w:tcPr>
            <w:tcW w:w="216" w:type="pct"/>
          </w:tcPr>
          <w:p w14:paraId="7C01AF9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A258C4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F524F7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BEA86F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2BA974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5E051F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597347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3DCEC6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057778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16A9F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E9BD08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7BF88AD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5AA3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FCAEFA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5489E55B">
            <w:pPr>
              <w:bidi w:val="0"/>
              <w:ind w:left="1" w:hanging="3"/>
              <w:jc w:val="center"/>
              <w:rPr>
                <w:rFonts w:asciiTheme="majorBidi" w:hAnsiTheme="majorBidi" w:cstheme="majorBidi"/>
                <w:color w:val="000000"/>
                <w:sz w:val="28"/>
                <w:szCs w:val="28"/>
              </w:rPr>
            </w:pPr>
          </w:p>
        </w:tc>
        <w:tc>
          <w:tcPr>
            <w:tcW w:w="550" w:type="pct"/>
          </w:tcPr>
          <w:p w14:paraId="43E4E8D5">
            <w:pPr>
              <w:spacing w:line="276" w:lineRule="auto"/>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لغة انكليزية </w:t>
            </w:r>
          </w:p>
        </w:tc>
        <w:tc>
          <w:tcPr>
            <w:tcW w:w="370" w:type="pct"/>
          </w:tcPr>
          <w:p w14:paraId="42147471">
            <w:pPr>
              <w:ind w:left="0" w:hanging="2"/>
              <w:jc w:val="center"/>
              <w:rPr>
                <w:bCs/>
              </w:rPr>
            </w:pPr>
            <w:r>
              <w:rPr>
                <w:rFonts w:ascii="Cambria" w:hAnsi="Cambria" w:eastAsia="Cambria"/>
                <w:bCs/>
                <w:rtl/>
              </w:rPr>
              <w:t>اساسي</w:t>
            </w:r>
          </w:p>
        </w:tc>
        <w:tc>
          <w:tcPr>
            <w:tcW w:w="216" w:type="pct"/>
          </w:tcPr>
          <w:p w14:paraId="10462D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7A7140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10FEDD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345CB18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37A56D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6B09ED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9EAB0C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FEEBFB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240D48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5B984D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928077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7C590DC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8B0B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2A185D9C">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theme="minorBidi"/>
                <w:color w:val="000000"/>
                <w:sz w:val="28"/>
                <w:szCs w:val="28"/>
                <w:lang w:bidi="ar-IQ"/>
              </w:rPr>
            </w:pPr>
          </w:p>
        </w:tc>
        <w:tc>
          <w:tcPr>
            <w:tcW w:w="563" w:type="pct"/>
          </w:tcPr>
          <w:p w14:paraId="7E2792E9">
            <w:pPr>
              <w:ind w:left="1" w:hanging="3"/>
              <w:jc w:val="center"/>
              <w:rPr>
                <w:rFonts w:eastAsia="Simplified Arabic" w:asciiTheme="majorBidi" w:hAnsiTheme="majorBidi" w:cstheme="majorBidi"/>
                <w:sz w:val="28"/>
                <w:szCs w:val="28"/>
              </w:rPr>
            </w:pPr>
          </w:p>
        </w:tc>
        <w:tc>
          <w:tcPr>
            <w:tcW w:w="550" w:type="pct"/>
          </w:tcPr>
          <w:p w14:paraId="51B54FB5">
            <w:pPr>
              <w:spacing w:line="276" w:lineRule="auto"/>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علم الحاسوب </w:t>
            </w:r>
          </w:p>
        </w:tc>
        <w:tc>
          <w:tcPr>
            <w:tcW w:w="370" w:type="pct"/>
          </w:tcPr>
          <w:p w14:paraId="6A0E73DC">
            <w:pPr>
              <w:ind w:left="0" w:hanging="2"/>
              <w:jc w:val="center"/>
              <w:rPr>
                <w:bCs/>
              </w:rPr>
            </w:pPr>
            <w:r>
              <w:rPr>
                <w:rFonts w:ascii="Cambria" w:hAnsi="Cambria" w:eastAsia="Cambria"/>
                <w:bCs/>
                <w:rtl/>
              </w:rPr>
              <w:t>اساسي</w:t>
            </w:r>
          </w:p>
        </w:tc>
        <w:tc>
          <w:tcPr>
            <w:tcW w:w="216" w:type="pct"/>
          </w:tcPr>
          <w:p w14:paraId="6780F71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8098F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76EBB1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ADAD44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2804A3A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0C5D08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93180D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A7BB08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47EEB4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689A80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F1E376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591C6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4FE2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BE4771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theme="minorBidi"/>
                <w:color w:val="000000"/>
                <w:sz w:val="28"/>
                <w:szCs w:val="28"/>
                <w:lang w:bidi="ar-IQ"/>
              </w:rPr>
            </w:pPr>
          </w:p>
        </w:tc>
        <w:tc>
          <w:tcPr>
            <w:tcW w:w="563" w:type="pct"/>
          </w:tcPr>
          <w:p w14:paraId="59DE784A">
            <w:pPr>
              <w:ind w:left="1" w:hanging="3"/>
              <w:jc w:val="center"/>
              <w:rPr>
                <w:rFonts w:eastAsia="Simplified Arabic" w:asciiTheme="majorBidi" w:hAnsiTheme="majorBidi" w:cstheme="majorBidi"/>
                <w:sz w:val="28"/>
                <w:szCs w:val="28"/>
              </w:rPr>
            </w:pPr>
          </w:p>
        </w:tc>
        <w:tc>
          <w:tcPr>
            <w:tcW w:w="550" w:type="pct"/>
          </w:tcPr>
          <w:p w14:paraId="60332F94">
            <w:pPr>
              <w:spacing w:line="276" w:lineRule="auto"/>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لغة عربية </w:t>
            </w:r>
          </w:p>
        </w:tc>
        <w:tc>
          <w:tcPr>
            <w:tcW w:w="370" w:type="pct"/>
          </w:tcPr>
          <w:p w14:paraId="1605BB23">
            <w:pPr>
              <w:ind w:left="0" w:hanging="2"/>
              <w:jc w:val="center"/>
              <w:rPr>
                <w:bCs/>
              </w:rPr>
            </w:pPr>
            <w:r>
              <w:rPr>
                <w:rFonts w:ascii="Cambria" w:hAnsi="Cambria" w:eastAsia="Cambria"/>
                <w:bCs/>
                <w:rtl/>
              </w:rPr>
              <w:t>اساسي</w:t>
            </w:r>
          </w:p>
        </w:tc>
        <w:tc>
          <w:tcPr>
            <w:tcW w:w="216" w:type="pct"/>
          </w:tcPr>
          <w:p w14:paraId="77CA8C9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F5FB2E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7DDFB2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902335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6F3BA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596698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A87A0A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968D68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189300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5A0A34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428CF9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1C0347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925F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4658538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0AEF59CA">
            <w:pPr>
              <w:ind w:left="1" w:hanging="3"/>
              <w:jc w:val="center"/>
              <w:rPr>
                <w:rFonts w:eastAsia="Simplified Arabic" w:asciiTheme="majorBidi" w:hAnsiTheme="majorBidi" w:cstheme="majorBidi"/>
                <w:sz w:val="28"/>
                <w:szCs w:val="28"/>
              </w:rPr>
            </w:pPr>
          </w:p>
        </w:tc>
        <w:tc>
          <w:tcPr>
            <w:tcW w:w="550" w:type="pct"/>
          </w:tcPr>
          <w:p w14:paraId="323BD195">
            <w:pPr>
              <w:spacing w:line="276" w:lineRule="auto"/>
              <w:ind w:left="0" w:hanging="2"/>
              <w:jc w:val="center"/>
              <w:rPr>
                <w:rFonts w:asciiTheme="majorBidi" w:hAnsiTheme="majorBidi" w:cstheme="majorBidi"/>
                <w:b/>
                <w:sz w:val="24"/>
                <w:szCs w:val="24"/>
                <w:rtl/>
              </w:rPr>
            </w:pPr>
            <w:r>
              <w:rPr>
                <w:rFonts w:hint="cs" w:asciiTheme="majorBidi" w:hAnsiTheme="majorBidi" w:cstheme="majorBidi"/>
                <w:b/>
                <w:sz w:val="24"/>
                <w:szCs w:val="24"/>
                <w:rtl/>
              </w:rPr>
              <w:t>جرائم نظام البعث في العراق</w:t>
            </w:r>
          </w:p>
        </w:tc>
        <w:tc>
          <w:tcPr>
            <w:tcW w:w="370" w:type="pct"/>
          </w:tcPr>
          <w:p w14:paraId="5A5956BB">
            <w:pPr>
              <w:ind w:left="0" w:hanging="2"/>
              <w:jc w:val="center"/>
              <w:rPr>
                <w:bCs/>
              </w:rPr>
            </w:pPr>
            <w:r>
              <w:rPr>
                <w:rFonts w:ascii="Cambria" w:hAnsi="Cambria" w:eastAsia="Cambria"/>
                <w:bCs/>
                <w:rtl/>
              </w:rPr>
              <w:t>اساسي</w:t>
            </w:r>
          </w:p>
        </w:tc>
        <w:tc>
          <w:tcPr>
            <w:tcW w:w="216" w:type="pct"/>
          </w:tcPr>
          <w:p w14:paraId="20E62A9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CDFE34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83FBF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D850D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A4D93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7AE81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59FC28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F6AC50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07F73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4D82ED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9BC379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83B5C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8D28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07D71B7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29FE52E">
            <w:pPr>
              <w:ind w:left="1" w:hanging="3"/>
              <w:jc w:val="center"/>
              <w:rPr>
                <w:rFonts w:eastAsia="Simplified Arabic" w:asciiTheme="majorBidi" w:hAnsiTheme="majorBidi" w:cstheme="majorBidi"/>
                <w:sz w:val="28"/>
                <w:szCs w:val="28"/>
                <w:rtl/>
              </w:rPr>
            </w:pPr>
          </w:p>
        </w:tc>
        <w:tc>
          <w:tcPr>
            <w:tcW w:w="550" w:type="pct"/>
          </w:tcPr>
          <w:p w14:paraId="2C59544A">
            <w:pPr>
              <w:ind w:left="0" w:hanging="2"/>
              <w:jc w:val="center"/>
              <w:rPr>
                <w:rFonts w:asciiTheme="majorBidi" w:hAnsiTheme="majorBidi" w:cstheme="majorBidi"/>
                <w:b/>
                <w:sz w:val="24"/>
                <w:szCs w:val="24"/>
                <w:rtl/>
                <w:lang w:bidi="ar-IQ"/>
              </w:rPr>
            </w:pPr>
            <w:r>
              <w:rPr>
                <w:rFonts w:hint="cs" w:asciiTheme="majorBidi" w:hAnsiTheme="majorBidi" w:cstheme="majorBidi"/>
                <w:b/>
                <w:sz w:val="24"/>
                <w:szCs w:val="24"/>
                <w:rtl/>
                <w:lang w:bidi="ar-IQ"/>
              </w:rPr>
              <w:t xml:space="preserve">فسلجه حيوان </w:t>
            </w:r>
          </w:p>
        </w:tc>
        <w:tc>
          <w:tcPr>
            <w:tcW w:w="370" w:type="pct"/>
          </w:tcPr>
          <w:p w14:paraId="5A1165C3">
            <w:pPr>
              <w:ind w:left="0" w:hanging="2"/>
              <w:jc w:val="center"/>
              <w:rPr>
                <w:bCs/>
              </w:rPr>
            </w:pPr>
            <w:r>
              <w:rPr>
                <w:rFonts w:ascii="Cambria" w:hAnsi="Cambria" w:eastAsia="Cambria"/>
                <w:bCs/>
                <w:rtl/>
              </w:rPr>
              <w:t>اساسي</w:t>
            </w:r>
          </w:p>
        </w:tc>
        <w:tc>
          <w:tcPr>
            <w:tcW w:w="216" w:type="pct"/>
          </w:tcPr>
          <w:p w14:paraId="597451E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5A8007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1C0B94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87594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567BF2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FAC3F8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C08A63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062126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3805E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B13C99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8D100D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960AC7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42E4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D226636">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6697BDF7">
            <w:pPr>
              <w:ind w:left="1" w:hanging="3"/>
              <w:jc w:val="center"/>
              <w:rPr>
                <w:rFonts w:eastAsia="Simplified Arabic" w:asciiTheme="majorBidi" w:hAnsiTheme="majorBidi" w:cstheme="majorBidi"/>
                <w:sz w:val="28"/>
                <w:szCs w:val="28"/>
                <w:rtl/>
              </w:rPr>
            </w:pPr>
          </w:p>
        </w:tc>
        <w:tc>
          <w:tcPr>
            <w:tcW w:w="550" w:type="pct"/>
          </w:tcPr>
          <w:p w14:paraId="552F449C">
            <w:pPr>
              <w:ind w:left="0" w:hanging="2"/>
              <w:jc w:val="center"/>
              <w:rPr>
                <w:rFonts w:asciiTheme="majorBidi" w:hAnsiTheme="majorBidi" w:cstheme="majorBidi"/>
                <w:b/>
                <w:sz w:val="24"/>
                <w:szCs w:val="24"/>
              </w:rPr>
            </w:pPr>
            <w:r>
              <w:rPr>
                <w:rFonts w:hint="cs" w:asciiTheme="majorBidi" w:hAnsiTheme="majorBidi" w:cstheme="majorBidi"/>
                <w:b/>
                <w:sz w:val="24"/>
                <w:szCs w:val="24"/>
                <w:rtl/>
              </w:rPr>
              <w:t xml:space="preserve">علم البيئة </w:t>
            </w:r>
          </w:p>
        </w:tc>
        <w:tc>
          <w:tcPr>
            <w:tcW w:w="370" w:type="pct"/>
          </w:tcPr>
          <w:p w14:paraId="27642D21">
            <w:pPr>
              <w:shd w:val="clear" w:color="auto" w:fill="FFFFFF"/>
              <w:ind w:left="0" w:hanging="2"/>
              <w:jc w:val="left"/>
              <w:rPr>
                <w:rFonts w:ascii="Cambria" w:hAnsi="Cambria" w:eastAsia="Cambria" w:cs="Cambria"/>
                <w:bCs/>
                <w:color w:val="000000"/>
              </w:rPr>
            </w:pPr>
          </w:p>
        </w:tc>
        <w:tc>
          <w:tcPr>
            <w:tcW w:w="216" w:type="pct"/>
          </w:tcPr>
          <w:p w14:paraId="4C57E9F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2AA067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54170E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4A6059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22F850B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9C294E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AA8A32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F80520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1964A4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B66DC9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5FCC22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D4895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94FC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69A5CD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7CA60B7">
            <w:pPr>
              <w:ind w:left="1" w:hanging="3"/>
              <w:jc w:val="center"/>
              <w:rPr>
                <w:rFonts w:eastAsia="Simplified Arabic" w:asciiTheme="majorBidi" w:hAnsiTheme="majorBidi" w:cstheme="majorBidi"/>
                <w:sz w:val="28"/>
                <w:szCs w:val="28"/>
              </w:rPr>
            </w:pPr>
          </w:p>
        </w:tc>
        <w:tc>
          <w:tcPr>
            <w:tcW w:w="550" w:type="pct"/>
          </w:tcPr>
          <w:p w14:paraId="20A3A775">
            <w:pPr>
              <w:ind w:left="0" w:hanging="2"/>
              <w:jc w:val="center"/>
              <w:rPr>
                <w:rFonts w:asciiTheme="majorBidi" w:hAnsiTheme="majorBidi" w:cstheme="majorBidi"/>
                <w:b/>
                <w:sz w:val="24"/>
                <w:szCs w:val="24"/>
              </w:rPr>
            </w:pPr>
            <w:r>
              <w:rPr>
                <w:rFonts w:hint="cs" w:asciiTheme="majorBidi" w:hAnsiTheme="majorBidi" w:cstheme="majorBidi"/>
                <w:b/>
                <w:sz w:val="24"/>
                <w:szCs w:val="24"/>
                <w:rtl/>
              </w:rPr>
              <w:t xml:space="preserve">علم الانسجة </w:t>
            </w:r>
          </w:p>
        </w:tc>
        <w:tc>
          <w:tcPr>
            <w:tcW w:w="370" w:type="pct"/>
          </w:tcPr>
          <w:p w14:paraId="7E366E20">
            <w:pPr>
              <w:shd w:val="clear" w:color="auto" w:fill="FFFFFF"/>
              <w:ind w:left="0" w:hanging="2"/>
              <w:jc w:val="left"/>
              <w:rPr>
                <w:rFonts w:ascii="Cambria" w:hAnsi="Cambria" w:eastAsia="Cambria" w:cs="Arial"/>
                <w:bCs/>
                <w:color w:val="000000"/>
              </w:rPr>
            </w:pPr>
            <w:r>
              <w:rPr>
                <w:rFonts w:hint="cs" w:ascii="Cambria" w:hAnsi="Cambria" w:eastAsia="Cambria" w:cs="Arial"/>
                <w:bCs/>
                <w:color w:val="000000"/>
                <w:rtl/>
              </w:rPr>
              <w:t>اساسي</w:t>
            </w:r>
          </w:p>
        </w:tc>
        <w:tc>
          <w:tcPr>
            <w:tcW w:w="216" w:type="pct"/>
          </w:tcPr>
          <w:p w14:paraId="2EB721B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EA19BA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8ECA6D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6A1E6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AE4255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6FF90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24DEFF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D80648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22FBA9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951A10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F30388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C5EC6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C913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D9DCD7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40800DCF">
            <w:pPr>
              <w:ind w:left="1" w:hanging="3"/>
              <w:jc w:val="center"/>
              <w:rPr>
                <w:rFonts w:eastAsia="Simplified Arabic" w:asciiTheme="majorBidi" w:hAnsiTheme="majorBidi" w:cstheme="majorBidi"/>
                <w:sz w:val="28"/>
                <w:szCs w:val="28"/>
                <w:rtl/>
              </w:rPr>
            </w:pPr>
          </w:p>
        </w:tc>
        <w:tc>
          <w:tcPr>
            <w:tcW w:w="550" w:type="pct"/>
          </w:tcPr>
          <w:p w14:paraId="5F19FC04">
            <w:pPr>
              <w:ind w:left="0" w:hanging="2"/>
              <w:jc w:val="center"/>
              <w:rPr>
                <w:rFonts w:asciiTheme="majorBidi" w:hAnsiTheme="majorBidi" w:cstheme="majorBidi"/>
                <w:b/>
                <w:sz w:val="24"/>
                <w:szCs w:val="24"/>
              </w:rPr>
            </w:pPr>
            <w:r>
              <w:rPr>
                <w:rFonts w:hint="cs" w:asciiTheme="majorBidi" w:hAnsiTheme="majorBidi" w:cstheme="majorBidi"/>
                <w:b/>
                <w:sz w:val="24"/>
                <w:szCs w:val="24"/>
                <w:rtl/>
              </w:rPr>
              <w:t xml:space="preserve">علم المناعة </w:t>
            </w:r>
          </w:p>
        </w:tc>
        <w:tc>
          <w:tcPr>
            <w:tcW w:w="370" w:type="pct"/>
          </w:tcPr>
          <w:p w14:paraId="73F3D847">
            <w:pPr>
              <w:ind w:left="0" w:hanging="2"/>
              <w:jc w:val="center"/>
              <w:rPr>
                <w:bCs/>
              </w:rPr>
            </w:pPr>
            <w:r>
              <w:rPr>
                <w:rFonts w:ascii="Cambria" w:hAnsi="Cambria" w:eastAsia="Cambria"/>
                <w:bCs/>
                <w:rtl/>
              </w:rPr>
              <w:t>اساسي</w:t>
            </w:r>
          </w:p>
        </w:tc>
        <w:tc>
          <w:tcPr>
            <w:tcW w:w="216" w:type="pct"/>
          </w:tcPr>
          <w:p w14:paraId="451B437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8F6AF6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8D5348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287B3E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89A4D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85870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51894A4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5620E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956568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A16C26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23D0B5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0D4766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678F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36D1549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5B7FCB3">
            <w:pPr>
              <w:ind w:left="1" w:hanging="3"/>
              <w:jc w:val="center"/>
              <w:rPr>
                <w:rFonts w:eastAsia="Simplified Arabic" w:asciiTheme="majorBidi" w:hAnsiTheme="majorBidi" w:cstheme="majorBidi"/>
                <w:sz w:val="28"/>
                <w:szCs w:val="28"/>
                <w:rtl/>
              </w:rPr>
            </w:pPr>
          </w:p>
        </w:tc>
        <w:tc>
          <w:tcPr>
            <w:tcW w:w="550" w:type="pct"/>
          </w:tcPr>
          <w:p w14:paraId="143AA40A">
            <w:pPr>
              <w:ind w:left="0" w:hanging="2"/>
              <w:jc w:val="center"/>
              <w:rPr>
                <w:rFonts w:asciiTheme="majorBidi" w:hAnsiTheme="majorBidi" w:cstheme="majorBidi"/>
                <w:b/>
                <w:sz w:val="24"/>
                <w:szCs w:val="24"/>
                <w:rtl/>
                <w:lang w:bidi="ar-IQ"/>
              </w:rPr>
            </w:pPr>
            <w:r>
              <w:rPr>
                <w:rFonts w:hint="cs" w:asciiTheme="majorBidi" w:hAnsiTheme="majorBidi" w:cstheme="majorBidi"/>
                <w:b/>
                <w:sz w:val="24"/>
                <w:szCs w:val="24"/>
                <w:rtl/>
                <w:lang w:bidi="ar-IQ"/>
              </w:rPr>
              <w:t>نباتات طبية</w:t>
            </w:r>
          </w:p>
        </w:tc>
        <w:tc>
          <w:tcPr>
            <w:tcW w:w="370" w:type="pct"/>
          </w:tcPr>
          <w:p w14:paraId="28A0E1C9">
            <w:pPr>
              <w:ind w:left="0" w:hanging="2"/>
              <w:jc w:val="center"/>
              <w:rPr>
                <w:bCs/>
              </w:rPr>
            </w:pPr>
            <w:r>
              <w:rPr>
                <w:rFonts w:ascii="Cambria" w:hAnsi="Cambria" w:eastAsia="Cambria"/>
                <w:bCs/>
                <w:rtl/>
              </w:rPr>
              <w:t>اساسي</w:t>
            </w:r>
          </w:p>
        </w:tc>
        <w:tc>
          <w:tcPr>
            <w:tcW w:w="216" w:type="pct"/>
          </w:tcPr>
          <w:p w14:paraId="7E6397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AB2846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C5E466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FCBB4F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C3D8A5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86BE80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592655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1F654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B05F0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AE3AB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BE1DB8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9F7F86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726C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025F5E7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116B4EEE">
            <w:pPr>
              <w:ind w:left="1" w:hanging="3"/>
              <w:jc w:val="center"/>
              <w:rPr>
                <w:rFonts w:eastAsia="Simplified Arabic" w:asciiTheme="majorBidi" w:hAnsiTheme="majorBidi" w:cstheme="majorBidi"/>
                <w:sz w:val="28"/>
                <w:szCs w:val="28"/>
                <w:rtl/>
              </w:rPr>
            </w:pPr>
          </w:p>
        </w:tc>
        <w:tc>
          <w:tcPr>
            <w:tcW w:w="550" w:type="pct"/>
          </w:tcPr>
          <w:p w14:paraId="73D84131">
            <w:pPr>
              <w:ind w:left="0" w:hanging="2"/>
              <w:jc w:val="center"/>
              <w:rPr>
                <w:rFonts w:asciiTheme="majorBidi" w:hAnsiTheme="majorBidi" w:cstheme="majorBidi"/>
                <w:b/>
                <w:sz w:val="24"/>
                <w:szCs w:val="24"/>
                <w:rtl/>
                <w:lang w:bidi="ar-IQ"/>
              </w:rPr>
            </w:pPr>
            <w:r>
              <w:rPr>
                <w:rFonts w:hint="cs" w:asciiTheme="majorBidi" w:hAnsiTheme="majorBidi" w:cstheme="majorBidi"/>
                <w:b/>
                <w:sz w:val="24"/>
                <w:szCs w:val="24"/>
                <w:rtl/>
                <w:lang w:bidi="ar-IQ"/>
              </w:rPr>
              <w:t xml:space="preserve">علم الطفيليات </w:t>
            </w:r>
          </w:p>
        </w:tc>
        <w:tc>
          <w:tcPr>
            <w:tcW w:w="370" w:type="pct"/>
          </w:tcPr>
          <w:p w14:paraId="0C0DB77A">
            <w:pPr>
              <w:ind w:left="0" w:hanging="2"/>
              <w:jc w:val="center"/>
              <w:rPr>
                <w:bCs/>
              </w:rPr>
            </w:pPr>
            <w:r>
              <w:rPr>
                <w:rFonts w:ascii="Cambria" w:hAnsi="Cambria" w:eastAsia="Cambria"/>
                <w:bCs/>
                <w:rtl/>
              </w:rPr>
              <w:t>اساسي</w:t>
            </w:r>
          </w:p>
        </w:tc>
        <w:tc>
          <w:tcPr>
            <w:tcW w:w="216" w:type="pct"/>
          </w:tcPr>
          <w:p w14:paraId="1F6D4D8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829A9E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75509F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063FA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6FE660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5C9EC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BA111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6E78EF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E72C12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56591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91E4E6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328A1F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0427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2A5B2AA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2E1F8776">
            <w:pPr>
              <w:ind w:left="1" w:hanging="3"/>
              <w:jc w:val="center"/>
              <w:rPr>
                <w:rFonts w:eastAsia="Simplified Arabic" w:asciiTheme="majorBidi" w:hAnsiTheme="majorBidi" w:cstheme="majorBidi"/>
                <w:sz w:val="28"/>
                <w:szCs w:val="28"/>
                <w:rtl/>
              </w:rPr>
            </w:pPr>
          </w:p>
        </w:tc>
        <w:tc>
          <w:tcPr>
            <w:tcW w:w="550" w:type="pct"/>
          </w:tcPr>
          <w:p w14:paraId="7DE93F9D">
            <w:pPr>
              <w:ind w:left="0" w:hanging="2"/>
              <w:jc w:val="center"/>
              <w:rPr>
                <w:rFonts w:asciiTheme="majorBidi" w:hAnsiTheme="majorBidi" w:cstheme="majorBidi"/>
                <w:b/>
                <w:sz w:val="24"/>
                <w:szCs w:val="24"/>
              </w:rPr>
            </w:pPr>
            <w:r>
              <w:rPr>
                <w:rFonts w:hint="cs" w:asciiTheme="majorBidi" w:hAnsiTheme="majorBidi" w:cstheme="majorBidi"/>
                <w:b/>
                <w:sz w:val="24"/>
                <w:szCs w:val="24"/>
                <w:rtl/>
              </w:rPr>
              <w:t xml:space="preserve">فطريات عامة </w:t>
            </w:r>
          </w:p>
        </w:tc>
        <w:tc>
          <w:tcPr>
            <w:tcW w:w="370" w:type="pct"/>
          </w:tcPr>
          <w:p w14:paraId="71692D82">
            <w:pPr>
              <w:ind w:left="0" w:hanging="2"/>
              <w:jc w:val="center"/>
              <w:rPr>
                <w:bCs/>
              </w:rPr>
            </w:pPr>
            <w:r>
              <w:rPr>
                <w:rFonts w:ascii="Cambria" w:hAnsi="Cambria" w:eastAsia="Cambria"/>
                <w:bCs/>
                <w:rtl/>
              </w:rPr>
              <w:t>اساسي</w:t>
            </w:r>
          </w:p>
        </w:tc>
        <w:tc>
          <w:tcPr>
            <w:tcW w:w="216" w:type="pct"/>
          </w:tcPr>
          <w:p w14:paraId="386CCF3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DCD0D1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7CEFF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714DAF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9D2285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FB8A8A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C166A2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B808F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7739A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07EFA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12AD7A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100273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9B1D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4DF9750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1A0ABD6B">
            <w:pPr>
              <w:ind w:left="1" w:hanging="3"/>
              <w:jc w:val="center"/>
              <w:rPr>
                <w:rFonts w:eastAsia="Simplified Arabic" w:asciiTheme="majorBidi" w:hAnsiTheme="majorBidi" w:cstheme="majorBidi"/>
                <w:sz w:val="28"/>
                <w:szCs w:val="28"/>
                <w:rtl/>
              </w:rPr>
            </w:pPr>
          </w:p>
        </w:tc>
        <w:tc>
          <w:tcPr>
            <w:tcW w:w="550" w:type="pct"/>
          </w:tcPr>
          <w:p w14:paraId="659B6C43">
            <w:pPr>
              <w:ind w:left="0" w:hanging="2"/>
              <w:jc w:val="center"/>
              <w:rPr>
                <w:rFonts w:asciiTheme="majorBidi" w:hAnsiTheme="majorBidi" w:cstheme="majorBidi"/>
                <w:b/>
                <w:sz w:val="24"/>
                <w:szCs w:val="24"/>
              </w:rPr>
            </w:pPr>
            <w:r>
              <w:rPr>
                <w:rFonts w:hint="cs" w:asciiTheme="majorBidi" w:hAnsiTheme="majorBidi" w:cstheme="majorBidi"/>
                <w:b/>
                <w:sz w:val="24"/>
                <w:szCs w:val="24"/>
                <w:rtl/>
              </w:rPr>
              <w:t xml:space="preserve">فسلجه احياء مجهرية </w:t>
            </w:r>
          </w:p>
        </w:tc>
        <w:tc>
          <w:tcPr>
            <w:tcW w:w="370" w:type="pct"/>
          </w:tcPr>
          <w:p w14:paraId="57ECA972">
            <w:pPr>
              <w:ind w:left="0" w:hanging="2"/>
              <w:jc w:val="center"/>
              <w:rPr>
                <w:bCs/>
              </w:rPr>
            </w:pPr>
            <w:r>
              <w:rPr>
                <w:rFonts w:ascii="Cambria" w:hAnsi="Cambria" w:eastAsia="Cambria"/>
                <w:bCs/>
                <w:rtl/>
              </w:rPr>
              <w:t>اساسي</w:t>
            </w:r>
          </w:p>
        </w:tc>
        <w:tc>
          <w:tcPr>
            <w:tcW w:w="216" w:type="pct"/>
          </w:tcPr>
          <w:p w14:paraId="25A04E7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8E1A43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16DE15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C21C8A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4055C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698473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8C4AA4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ABE58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6C3356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5434EF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50D41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E18E43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CB8C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26B27EC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11A6E53F">
            <w:pPr>
              <w:ind w:left="1" w:hanging="3"/>
              <w:jc w:val="center"/>
              <w:rPr>
                <w:rFonts w:eastAsia="Simplified Arabic" w:asciiTheme="majorBidi" w:hAnsiTheme="majorBidi" w:cstheme="majorBidi"/>
                <w:sz w:val="28"/>
                <w:szCs w:val="28"/>
                <w:rtl/>
              </w:rPr>
            </w:pPr>
          </w:p>
        </w:tc>
        <w:tc>
          <w:tcPr>
            <w:tcW w:w="550" w:type="pct"/>
          </w:tcPr>
          <w:p w14:paraId="7C7806CF">
            <w:pPr>
              <w:ind w:left="0" w:hanging="2"/>
              <w:jc w:val="center"/>
              <w:rPr>
                <w:rFonts w:asciiTheme="majorBidi" w:hAnsiTheme="majorBidi" w:cstheme="majorBidi"/>
                <w:b/>
                <w:sz w:val="24"/>
                <w:szCs w:val="24"/>
              </w:rPr>
            </w:pPr>
            <w:r>
              <w:rPr>
                <w:rFonts w:hint="cs" w:asciiTheme="majorBidi" w:hAnsiTheme="majorBidi" w:cstheme="majorBidi"/>
                <w:b/>
                <w:sz w:val="24"/>
                <w:szCs w:val="24"/>
                <w:rtl/>
              </w:rPr>
              <w:t>علم الوراثة</w:t>
            </w:r>
          </w:p>
        </w:tc>
        <w:tc>
          <w:tcPr>
            <w:tcW w:w="370" w:type="pct"/>
          </w:tcPr>
          <w:p w14:paraId="669C79FA">
            <w:pPr>
              <w:shd w:val="clear" w:color="auto" w:fill="FFFFFF"/>
              <w:ind w:left="0" w:hanging="2"/>
              <w:jc w:val="center"/>
              <w:rPr>
                <w:rFonts w:ascii="Cambria" w:hAnsi="Cambria" w:eastAsia="Cambria"/>
                <w:bCs/>
                <w:color w:val="000000"/>
              </w:rPr>
            </w:pPr>
            <w:r>
              <w:rPr>
                <w:rFonts w:hint="cs" w:ascii="Cambria" w:hAnsi="Cambria" w:eastAsia="Cambria"/>
                <w:bCs/>
                <w:color w:val="000000"/>
                <w:rtl/>
              </w:rPr>
              <w:t>اختياري</w:t>
            </w:r>
          </w:p>
        </w:tc>
        <w:tc>
          <w:tcPr>
            <w:tcW w:w="216" w:type="pct"/>
          </w:tcPr>
          <w:p w14:paraId="729DC5F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581AE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A5A8C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30B35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9F81A5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F77308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1CCD42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0E0897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F6073C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20784C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D4D574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286E98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0282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0600B394">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6511B70A">
            <w:pPr>
              <w:ind w:left="1" w:hanging="3"/>
              <w:jc w:val="center"/>
              <w:rPr>
                <w:rFonts w:eastAsia="Simplified Arabic" w:asciiTheme="majorBidi" w:hAnsiTheme="majorBidi" w:cstheme="majorBidi"/>
                <w:sz w:val="28"/>
                <w:szCs w:val="28"/>
                <w:rtl/>
              </w:rPr>
            </w:pPr>
          </w:p>
        </w:tc>
        <w:tc>
          <w:tcPr>
            <w:tcW w:w="550" w:type="pct"/>
          </w:tcPr>
          <w:p w14:paraId="7CD2A017">
            <w:pPr>
              <w:ind w:left="0" w:hanging="2"/>
              <w:jc w:val="center"/>
              <w:rPr>
                <w:rFonts w:asciiTheme="majorBidi" w:hAnsiTheme="majorBidi" w:cstheme="majorBidi"/>
                <w:b/>
                <w:sz w:val="24"/>
                <w:szCs w:val="24"/>
              </w:rPr>
            </w:pPr>
            <w:r>
              <w:rPr>
                <w:rFonts w:hint="cs" w:asciiTheme="majorBidi" w:hAnsiTheme="majorBidi" w:cstheme="majorBidi"/>
                <w:b/>
                <w:sz w:val="24"/>
                <w:szCs w:val="24"/>
                <w:rtl/>
              </w:rPr>
              <w:t xml:space="preserve">تحليلات مرضية </w:t>
            </w:r>
          </w:p>
        </w:tc>
        <w:tc>
          <w:tcPr>
            <w:tcW w:w="370" w:type="pct"/>
          </w:tcPr>
          <w:p w14:paraId="524DDC29">
            <w:pPr>
              <w:ind w:left="0" w:hanging="2"/>
              <w:jc w:val="center"/>
              <w:rPr>
                <w:bCs/>
              </w:rPr>
            </w:pPr>
            <w:r>
              <w:rPr>
                <w:rFonts w:ascii="Cambria" w:hAnsi="Cambria" w:eastAsia="Cambria"/>
                <w:bCs/>
                <w:rtl/>
              </w:rPr>
              <w:t>اساسي</w:t>
            </w:r>
          </w:p>
        </w:tc>
        <w:tc>
          <w:tcPr>
            <w:tcW w:w="216" w:type="pct"/>
          </w:tcPr>
          <w:p w14:paraId="5FF0BD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6C9037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175F83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3CDFEC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546A28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61B283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99BB31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E85E2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4AFAA8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C10A4A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04D1A7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29215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9395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409AE5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15004376">
            <w:pPr>
              <w:ind w:left="1" w:hanging="3"/>
              <w:jc w:val="center"/>
              <w:rPr>
                <w:rFonts w:eastAsia="Simplified Arabic" w:asciiTheme="majorBidi" w:hAnsiTheme="majorBidi" w:cstheme="majorBidi"/>
                <w:sz w:val="28"/>
                <w:szCs w:val="28"/>
              </w:rPr>
            </w:pPr>
          </w:p>
        </w:tc>
        <w:tc>
          <w:tcPr>
            <w:tcW w:w="550" w:type="pct"/>
          </w:tcPr>
          <w:p w14:paraId="14B8DE0C">
            <w:pPr>
              <w:ind w:left="0" w:hanging="2"/>
              <w:jc w:val="center"/>
              <w:rPr>
                <w:rFonts w:asciiTheme="majorBidi" w:hAnsiTheme="majorBidi" w:cstheme="majorBidi"/>
                <w:b/>
                <w:sz w:val="24"/>
                <w:szCs w:val="24"/>
              </w:rPr>
            </w:pPr>
            <w:r>
              <w:rPr>
                <w:rFonts w:hint="cs" w:asciiTheme="majorBidi" w:hAnsiTheme="majorBidi" w:cstheme="majorBidi"/>
                <w:b/>
                <w:sz w:val="24"/>
                <w:szCs w:val="24"/>
                <w:rtl/>
              </w:rPr>
              <w:t>فسلجه نبات</w:t>
            </w:r>
          </w:p>
        </w:tc>
        <w:tc>
          <w:tcPr>
            <w:tcW w:w="370" w:type="pct"/>
          </w:tcPr>
          <w:p w14:paraId="7B09E38B">
            <w:pPr>
              <w:ind w:left="0" w:hanging="2"/>
              <w:jc w:val="center"/>
              <w:rPr>
                <w:bCs/>
              </w:rPr>
            </w:pPr>
            <w:r>
              <w:rPr>
                <w:rFonts w:ascii="Cambria" w:hAnsi="Cambria" w:eastAsia="Cambria"/>
                <w:bCs/>
                <w:rtl/>
              </w:rPr>
              <w:t>اساسي</w:t>
            </w:r>
          </w:p>
        </w:tc>
        <w:tc>
          <w:tcPr>
            <w:tcW w:w="216" w:type="pct"/>
          </w:tcPr>
          <w:p w14:paraId="5D5E191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C5A53F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9851D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00CD3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FF0297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1219DE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532D79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467977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7EDA7B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08089E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A5D06B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8E8C63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2A63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40CA11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371C2F9C">
            <w:pPr>
              <w:ind w:left="1" w:hanging="3"/>
              <w:jc w:val="center"/>
              <w:rPr>
                <w:rFonts w:eastAsia="Simplified Arabic" w:asciiTheme="majorBidi" w:hAnsiTheme="majorBidi" w:cstheme="majorBidi"/>
                <w:sz w:val="28"/>
                <w:szCs w:val="28"/>
                <w:rtl/>
              </w:rPr>
            </w:pPr>
          </w:p>
        </w:tc>
        <w:tc>
          <w:tcPr>
            <w:tcW w:w="550" w:type="pct"/>
          </w:tcPr>
          <w:p w14:paraId="4F42C4E0">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علم الخلية</w:t>
            </w:r>
          </w:p>
        </w:tc>
        <w:tc>
          <w:tcPr>
            <w:tcW w:w="370" w:type="pct"/>
          </w:tcPr>
          <w:p w14:paraId="4DE32AF6">
            <w:pPr>
              <w:shd w:val="clear" w:color="auto" w:fill="FFFFFF"/>
              <w:ind w:left="0" w:hanging="2"/>
              <w:jc w:val="center"/>
              <w:rPr>
                <w:rFonts w:ascii="Cambria" w:hAnsi="Cambria" w:eastAsia="Cambria"/>
                <w:bCs/>
                <w:color w:val="000000"/>
              </w:rPr>
            </w:pPr>
            <w:r>
              <w:rPr>
                <w:rFonts w:hint="cs" w:ascii="Cambria" w:hAnsi="Cambria" w:eastAsia="Cambria"/>
                <w:bCs/>
                <w:color w:val="000000"/>
                <w:rtl/>
              </w:rPr>
              <w:t>اختياري</w:t>
            </w:r>
          </w:p>
        </w:tc>
        <w:tc>
          <w:tcPr>
            <w:tcW w:w="216" w:type="pct"/>
          </w:tcPr>
          <w:p w14:paraId="5FA5A40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A9D391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E52061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A4082B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273D8A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30C55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81EB21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A7CA72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144D81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604A3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C9F021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33F4E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BD57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C9B35C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55A977EF">
            <w:pPr>
              <w:ind w:left="1" w:hanging="3"/>
              <w:jc w:val="both"/>
              <w:rPr>
                <w:rFonts w:eastAsia="Simplified Arabic" w:asciiTheme="majorBidi" w:hAnsiTheme="majorBidi" w:cstheme="majorBidi"/>
                <w:sz w:val="28"/>
                <w:szCs w:val="28"/>
                <w:rtl/>
              </w:rPr>
            </w:pPr>
          </w:p>
        </w:tc>
        <w:tc>
          <w:tcPr>
            <w:tcW w:w="550" w:type="pct"/>
          </w:tcPr>
          <w:p w14:paraId="4CCBFA62">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تلوث بيئي</w:t>
            </w:r>
          </w:p>
        </w:tc>
        <w:tc>
          <w:tcPr>
            <w:tcW w:w="370" w:type="pct"/>
          </w:tcPr>
          <w:p w14:paraId="69AA1DF3">
            <w:pPr>
              <w:ind w:left="0" w:hanging="2"/>
              <w:jc w:val="center"/>
              <w:rPr>
                <w:bCs/>
              </w:rPr>
            </w:pPr>
            <w:r>
              <w:rPr>
                <w:rFonts w:ascii="Cambria" w:hAnsi="Cambria" w:eastAsia="Cambria"/>
                <w:bCs/>
                <w:rtl/>
              </w:rPr>
              <w:t>اساسي</w:t>
            </w:r>
          </w:p>
        </w:tc>
        <w:tc>
          <w:tcPr>
            <w:tcW w:w="216" w:type="pct"/>
          </w:tcPr>
          <w:p w14:paraId="6F3E186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F8E312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803876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1ACAF3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2DC032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9FAA01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32288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FE5EA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044E5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79656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9861F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15FDC1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2703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CAAE65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60B54D07">
            <w:pPr>
              <w:ind w:left="1" w:hanging="3"/>
              <w:jc w:val="center"/>
              <w:rPr>
                <w:rFonts w:eastAsia="Simplified Arabic" w:asciiTheme="majorBidi" w:hAnsiTheme="majorBidi" w:cstheme="majorBidi"/>
                <w:sz w:val="28"/>
                <w:szCs w:val="28"/>
                <w:rtl/>
              </w:rPr>
            </w:pPr>
          </w:p>
        </w:tc>
        <w:tc>
          <w:tcPr>
            <w:tcW w:w="550" w:type="pct"/>
          </w:tcPr>
          <w:p w14:paraId="17AE6DE6">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تصنيف فطريات </w:t>
            </w:r>
          </w:p>
        </w:tc>
        <w:tc>
          <w:tcPr>
            <w:tcW w:w="370" w:type="pct"/>
          </w:tcPr>
          <w:p w14:paraId="7170764F">
            <w:pPr>
              <w:ind w:left="0" w:hanging="2"/>
              <w:jc w:val="center"/>
              <w:rPr>
                <w:bCs/>
              </w:rPr>
            </w:pPr>
            <w:r>
              <w:rPr>
                <w:rFonts w:ascii="Cambria" w:hAnsi="Cambria" w:eastAsia="Cambria"/>
                <w:bCs/>
                <w:rtl/>
              </w:rPr>
              <w:t>اساسي</w:t>
            </w:r>
          </w:p>
        </w:tc>
        <w:tc>
          <w:tcPr>
            <w:tcW w:w="216" w:type="pct"/>
          </w:tcPr>
          <w:p w14:paraId="7B46636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73AA51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08922D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2B93EF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9A454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60DD4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8E9DE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FB7BD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AA8F64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445166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44083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0B645B0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2E95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AA835D8">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5EA2E36E">
            <w:pPr>
              <w:ind w:left="1" w:hanging="3"/>
              <w:jc w:val="both"/>
              <w:rPr>
                <w:rFonts w:eastAsia="Simplified Arabic" w:asciiTheme="majorBidi" w:hAnsiTheme="majorBidi" w:cstheme="majorBidi"/>
                <w:sz w:val="28"/>
                <w:szCs w:val="28"/>
                <w:rtl/>
              </w:rPr>
            </w:pPr>
          </w:p>
        </w:tc>
        <w:tc>
          <w:tcPr>
            <w:tcW w:w="550" w:type="pct"/>
          </w:tcPr>
          <w:p w14:paraId="4CB83C1A">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منهجية بحث علمي</w:t>
            </w:r>
          </w:p>
        </w:tc>
        <w:tc>
          <w:tcPr>
            <w:tcW w:w="370" w:type="pct"/>
          </w:tcPr>
          <w:p w14:paraId="14AF116D">
            <w:pPr>
              <w:ind w:left="0" w:hanging="2"/>
              <w:jc w:val="center"/>
              <w:rPr>
                <w:bCs/>
              </w:rPr>
            </w:pPr>
            <w:r>
              <w:rPr>
                <w:rFonts w:ascii="Cambria" w:hAnsi="Cambria" w:eastAsia="Cambria"/>
                <w:bCs/>
                <w:rtl/>
              </w:rPr>
              <w:t>اساسي</w:t>
            </w:r>
          </w:p>
        </w:tc>
        <w:tc>
          <w:tcPr>
            <w:tcW w:w="216" w:type="pct"/>
          </w:tcPr>
          <w:p w14:paraId="0B0BBA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6C015F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C7C001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1D267F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ADF1C5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267664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68C73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83BE34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5392FC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E18E90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88B327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B90602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4354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D32CC2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7F4061D5">
            <w:pPr>
              <w:ind w:left="0" w:hanging="2"/>
              <w:jc w:val="center"/>
              <w:rPr>
                <w:rFonts w:eastAsia="Simplified Arabic" w:asciiTheme="majorBidi" w:hAnsiTheme="majorBidi" w:cstheme="majorBidi"/>
                <w:b/>
                <w:sz w:val="24"/>
                <w:szCs w:val="24"/>
                <w:rtl/>
              </w:rPr>
            </w:pPr>
          </w:p>
        </w:tc>
        <w:tc>
          <w:tcPr>
            <w:tcW w:w="550" w:type="pct"/>
          </w:tcPr>
          <w:p w14:paraId="4224F3BC">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بكتريا مرضيه </w:t>
            </w:r>
          </w:p>
        </w:tc>
        <w:tc>
          <w:tcPr>
            <w:tcW w:w="370" w:type="pct"/>
          </w:tcPr>
          <w:p w14:paraId="4BADEBA9">
            <w:pPr>
              <w:ind w:left="0" w:hanging="2"/>
              <w:jc w:val="center"/>
              <w:rPr>
                <w:bCs/>
              </w:rPr>
            </w:pPr>
            <w:r>
              <w:rPr>
                <w:rFonts w:ascii="Cambria" w:hAnsi="Cambria" w:eastAsia="Cambria"/>
                <w:bCs/>
                <w:rtl/>
              </w:rPr>
              <w:t>اساسي</w:t>
            </w:r>
          </w:p>
        </w:tc>
        <w:tc>
          <w:tcPr>
            <w:tcW w:w="216" w:type="pct"/>
          </w:tcPr>
          <w:p w14:paraId="4B9BB57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5830C2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B79F7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0E8B83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714676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2DE47F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56BD8B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C5EC61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6B39C0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9DB9F5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F9DEC3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3B3398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BBCF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262E1894">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7DDED2B6">
            <w:pPr>
              <w:ind w:left="0" w:hanging="2"/>
              <w:jc w:val="center"/>
              <w:rPr>
                <w:rFonts w:eastAsia="Simplified Arabic" w:asciiTheme="majorBidi" w:hAnsiTheme="majorBidi" w:cstheme="majorBidi"/>
                <w:b/>
                <w:sz w:val="24"/>
                <w:szCs w:val="24"/>
                <w:rtl/>
              </w:rPr>
            </w:pPr>
          </w:p>
        </w:tc>
        <w:tc>
          <w:tcPr>
            <w:tcW w:w="550" w:type="pct"/>
          </w:tcPr>
          <w:p w14:paraId="515C4103">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احياء مجهرية غذائية </w:t>
            </w:r>
          </w:p>
        </w:tc>
        <w:tc>
          <w:tcPr>
            <w:tcW w:w="370" w:type="pct"/>
          </w:tcPr>
          <w:p w14:paraId="63CF5363">
            <w:pPr>
              <w:ind w:left="0" w:hanging="2"/>
              <w:jc w:val="center"/>
              <w:rPr>
                <w:bCs/>
              </w:rPr>
            </w:pPr>
            <w:r>
              <w:rPr>
                <w:rFonts w:ascii="Cambria" w:hAnsi="Cambria" w:eastAsia="Cambria"/>
                <w:bCs/>
                <w:rtl/>
              </w:rPr>
              <w:t>اساسي</w:t>
            </w:r>
          </w:p>
        </w:tc>
        <w:tc>
          <w:tcPr>
            <w:tcW w:w="216" w:type="pct"/>
          </w:tcPr>
          <w:p w14:paraId="2333897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3532F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940E14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F36538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9EBC4E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C52F13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505504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AC707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EC162A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C44783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2C24A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D666A0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5E91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477A7F74">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18410BCC">
            <w:pPr>
              <w:ind w:left="0" w:hanging="2"/>
              <w:jc w:val="center"/>
              <w:rPr>
                <w:rFonts w:eastAsia="Simplified Arabic" w:asciiTheme="majorBidi" w:hAnsiTheme="majorBidi" w:cstheme="majorBidi"/>
                <w:b/>
                <w:sz w:val="24"/>
                <w:szCs w:val="24"/>
                <w:rtl/>
              </w:rPr>
            </w:pPr>
          </w:p>
        </w:tc>
        <w:tc>
          <w:tcPr>
            <w:tcW w:w="550" w:type="pct"/>
          </w:tcPr>
          <w:p w14:paraId="3873D2FD">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حبليات </w:t>
            </w:r>
          </w:p>
        </w:tc>
        <w:tc>
          <w:tcPr>
            <w:tcW w:w="370" w:type="pct"/>
          </w:tcPr>
          <w:p w14:paraId="662B92D2">
            <w:pPr>
              <w:ind w:left="0" w:hanging="2"/>
              <w:jc w:val="center"/>
              <w:rPr>
                <w:bCs/>
              </w:rPr>
            </w:pPr>
            <w:r>
              <w:rPr>
                <w:rFonts w:ascii="Cambria" w:hAnsi="Cambria" w:eastAsia="Cambria"/>
                <w:bCs/>
                <w:rtl/>
              </w:rPr>
              <w:t>اساسي</w:t>
            </w:r>
          </w:p>
        </w:tc>
        <w:tc>
          <w:tcPr>
            <w:tcW w:w="216" w:type="pct"/>
          </w:tcPr>
          <w:p w14:paraId="36BC25B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CDA975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4BA858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A21221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ED7ED2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456803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52D44F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849DB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3B3B22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841E5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C07CE4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40DD9C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DE87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058DDE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1C86AECA">
            <w:pPr>
              <w:ind w:left="0" w:hanging="2"/>
              <w:jc w:val="center"/>
              <w:rPr>
                <w:rFonts w:eastAsia="Simplified Arabic" w:asciiTheme="majorBidi" w:hAnsiTheme="majorBidi" w:cstheme="majorBidi"/>
                <w:b/>
                <w:sz w:val="24"/>
                <w:szCs w:val="24"/>
                <w:rtl/>
              </w:rPr>
            </w:pPr>
          </w:p>
        </w:tc>
        <w:tc>
          <w:tcPr>
            <w:tcW w:w="550" w:type="pct"/>
          </w:tcPr>
          <w:p w14:paraId="717A1F78">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لغة انكليزية </w:t>
            </w:r>
          </w:p>
        </w:tc>
        <w:tc>
          <w:tcPr>
            <w:tcW w:w="370" w:type="pct"/>
          </w:tcPr>
          <w:p w14:paraId="128EB814">
            <w:pPr>
              <w:ind w:left="0" w:hanging="2"/>
              <w:jc w:val="center"/>
              <w:rPr>
                <w:bCs/>
              </w:rPr>
            </w:pPr>
            <w:r>
              <w:rPr>
                <w:rFonts w:ascii="Cambria" w:hAnsi="Cambria" w:eastAsia="Cambria"/>
                <w:bCs/>
                <w:rtl/>
              </w:rPr>
              <w:t>اساسي</w:t>
            </w:r>
          </w:p>
        </w:tc>
        <w:tc>
          <w:tcPr>
            <w:tcW w:w="216" w:type="pct"/>
          </w:tcPr>
          <w:p w14:paraId="528927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8C54D8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E8E75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939004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119F5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E17A70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D6490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42AD11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D356AA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2D8082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8EA730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ED3179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3840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4417797C">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056A6372">
            <w:pPr>
              <w:ind w:left="0" w:hanging="2"/>
              <w:jc w:val="center"/>
              <w:rPr>
                <w:rFonts w:eastAsia="Simplified Arabic" w:asciiTheme="majorBidi" w:hAnsiTheme="majorBidi" w:cstheme="majorBidi"/>
                <w:b/>
                <w:sz w:val="24"/>
                <w:szCs w:val="24"/>
                <w:rtl/>
              </w:rPr>
            </w:pPr>
          </w:p>
        </w:tc>
        <w:tc>
          <w:tcPr>
            <w:tcW w:w="550" w:type="pct"/>
          </w:tcPr>
          <w:p w14:paraId="3829866B">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بايلوجي جزيئي </w:t>
            </w:r>
          </w:p>
        </w:tc>
        <w:tc>
          <w:tcPr>
            <w:tcW w:w="370" w:type="pct"/>
          </w:tcPr>
          <w:p w14:paraId="61D17107">
            <w:pPr>
              <w:ind w:left="0" w:hanging="2"/>
              <w:jc w:val="center"/>
              <w:rPr>
                <w:bCs/>
              </w:rPr>
            </w:pPr>
            <w:r>
              <w:rPr>
                <w:rFonts w:ascii="Cambria" w:hAnsi="Cambria" w:eastAsia="Cambria"/>
                <w:bCs/>
                <w:rtl/>
              </w:rPr>
              <w:t>اساسي</w:t>
            </w:r>
          </w:p>
        </w:tc>
        <w:tc>
          <w:tcPr>
            <w:tcW w:w="216" w:type="pct"/>
          </w:tcPr>
          <w:p w14:paraId="3BE1A71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7715A5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189D2E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DEAC2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8E16FE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E3B5FD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E5DB87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86CA8A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4D8E2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4145E2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1FED89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B85856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81E3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0CEFE3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30451E9B">
            <w:pPr>
              <w:ind w:left="0" w:hanging="2"/>
              <w:jc w:val="center"/>
              <w:rPr>
                <w:rFonts w:eastAsia="Simplified Arabic" w:asciiTheme="majorBidi" w:hAnsiTheme="majorBidi" w:cstheme="majorBidi"/>
                <w:b/>
                <w:sz w:val="24"/>
                <w:szCs w:val="24"/>
                <w:rtl/>
              </w:rPr>
            </w:pPr>
          </w:p>
        </w:tc>
        <w:tc>
          <w:tcPr>
            <w:tcW w:w="550" w:type="pct"/>
          </w:tcPr>
          <w:p w14:paraId="6C6C5BA1">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فطريات طبية </w:t>
            </w:r>
          </w:p>
        </w:tc>
        <w:tc>
          <w:tcPr>
            <w:tcW w:w="370" w:type="pct"/>
          </w:tcPr>
          <w:p w14:paraId="1605DBC7">
            <w:pPr>
              <w:ind w:left="0" w:hanging="2"/>
              <w:jc w:val="center"/>
              <w:rPr>
                <w:bCs/>
              </w:rPr>
            </w:pPr>
            <w:r>
              <w:rPr>
                <w:rFonts w:ascii="Cambria" w:hAnsi="Cambria" w:eastAsia="Cambria"/>
                <w:bCs/>
                <w:rtl/>
              </w:rPr>
              <w:t>اساسي</w:t>
            </w:r>
          </w:p>
        </w:tc>
        <w:tc>
          <w:tcPr>
            <w:tcW w:w="216" w:type="pct"/>
          </w:tcPr>
          <w:p w14:paraId="33C0E0D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29AC2C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D7FEE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904631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70B4B0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ED257C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BD3659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7AE2F2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0E9D1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54EDA4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9D2357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FABE4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EC31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8CBB04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7C96AF66">
            <w:pPr>
              <w:ind w:left="0" w:hanging="2"/>
              <w:jc w:val="center"/>
              <w:rPr>
                <w:rFonts w:eastAsia="Simplified Arabic" w:asciiTheme="majorBidi" w:hAnsiTheme="majorBidi" w:cstheme="majorBidi"/>
                <w:b/>
                <w:sz w:val="24"/>
                <w:szCs w:val="24"/>
                <w:rtl/>
              </w:rPr>
            </w:pPr>
          </w:p>
        </w:tc>
        <w:tc>
          <w:tcPr>
            <w:tcW w:w="550" w:type="pct"/>
          </w:tcPr>
          <w:p w14:paraId="2AC39E0C">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تطور</w:t>
            </w:r>
          </w:p>
        </w:tc>
        <w:tc>
          <w:tcPr>
            <w:tcW w:w="370" w:type="pct"/>
          </w:tcPr>
          <w:p w14:paraId="51643851">
            <w:pPr>
              <w:ind w:left="0" w:hanging="2"/>
              <w:jc w:val="center"/>
              <w:rPr>
                <w:bCs/>
              </w:rPr>
            </w:pPr>
            <w:r>
              <w:rPr>
                <w:rFonts w:ascii="Cambria" w:hAnsi="Cambria" w:eastAsia="Cambria"/>
                <w:bCs/>
                <w:rtl/>
              </w:rPr>
              <w:t>اساسي</w:t>
            </w:r>
          </w:p>
        </w:tc>
        <w:tc>
          <w:tcPr>
            <w:tcW w:w="216" w:type="pct"/>
          </w:tcPr>
          <w:p w14:paraId="08679E7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DB08B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1503E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246D5F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3ED46B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A4ED1F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79CD7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256F90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3D7E7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720C7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E4A621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67BB3E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6664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EC7515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64439E10">
            <w:pPr>
              <w:ind w:left="0" w:hanging="2"/>
              <w:jc w:val="center"/>
              <w:rPr>
                <w:rFonts w:eastAsia="Simplified Arabic" w:asciiTheme="majorBidi" w:hAnsiTheme="majorBidi" w:cstheme="majorBidi"/>
                <w:b/>
                <w:sz w:val="24"/>
                <w:szCs w:val="24"/>
                <w:rtl/>
              </w:rPr>
            </w:pPr>
          </w:p>
        </w:tc>
        <w:tc>
          <w:tcPr>
            <w:tcW w:w="550" w:type="pct"/>
          </w:tcPr>
          <w:p w14:paraId="35791BA3">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فايروسات</w:t>
            </w:r>
          </w:p>
        </w:tc>
        <w:tc>
          <w:tcPr>
            <w:tcW w:w="370" w:type="pct"/>
          </w:tcPr>
          <w:p w14:paraId="59BE5954">
            <w:pPr>
              <w:ind w:left="0" w:hanging="2"/>
              <w:jc w:val="center"/>
              <w:rPr>
                <w:bCs/>
              </w:rPr>
            </w:pPr>
            <w:r>
              <w:rPr>
                <w:rFonts w:ascii="Cambria" w:hAnsi="Cambria" w:eastAsia="Cambria"/>
                <w:bCs/>
                <w:rtl/>
              </w:rPr>
              <w:t>اساسي</w:t>
            </w:r>
          </w:p>
        </w:tc>
        <w:tc>
          <w:tcPr>
            <w:tcW w:w="216" w:type="pct"/>
          </w:tcPr>
          <w:p w14:paraId="10EAA12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0AF7EB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420AEA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5CD13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18ADE5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E4CE19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43792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D9577E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E3309C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824E43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F41E2D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045496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2F39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BE9EFB0">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1E912F6E">
            <w:pPr>
              <w:ind w:left="0" w:hanging="2"/>
              <w:jc w:val="center"/>
              <w:rPr>
                <w:rFonts w:eastAsia="Simplified Arabic" w:asciiTheme="majorBidi" w:hAnsiTheme="majorBidi" w:cstheme="majorBidi"/>
                <w:b/>
                <w:sz w:val="24"/>
                <w:szCs w:val="24"/>
                <w:rtl/>
              </w:rPr>
            </w:pPr>
          </w:p>
        </w:tc>
        <w:tc>
          <w:tcPr>
            <w:tcW w:w="550" w:type="pct"/>
          </w:tcPr>
          <w:p w14:paraId="38B72A2D">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 xml:space="preserve">مضادات حياتية </w:t>
            </w:r>
          </w:p>
        </w:tc>
        <w:tc>
          <w:tcPr>
            <w:tcW w:w="370" w:type="pct"/>
          </w:tcPr>
          <w:p w14:paraId="0DE351D9">
            <w:pPr>
              <w:shd w:val="clear" w:color="auto" w:fill="FFFFFF"/>
              <w:ind w:left="0" w:hanging="2"/>
              <w:jc w:val="center"/>
              <w:rPr>
                <w:rFonts w:ascii="Cambria" w:hAnsi="Cambria" w:eastAsia="Cambria" w:cs="Cambria"/>
                <w:bCs/>
                <w:color w:val="000000"/>
              </w:rPr>
            </w:pPr>
            <w:r>
              <w:rPr>
                <w:rFonts w:ascii="Cambria" w:hAnsi="Cambria" w:eastAsia="Cambria"/>
                <w:bCs/>
                <w:rtl/>
              </w:rPr>
              <w:t>اساسي</w:t>
            </w:r>
          </w:p>
        </w:tc>
        <w:tc>
          <w:tcPr>
            <w:tcW w:w="216" w:type="pct"/>
          </w:tcPr>
          <w:p w14:paraId="6B077D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9A52E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759754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A73B34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3FFB5C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5922CE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708624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4CC39B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F222ED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D0FEB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3A6FE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9EEE05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EBC9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7" w:hRule="atLeast"/>
          <w:jc w:val="center"/>
        </w:trPr>
        <w:tc>
          <w:tcPr>
            <w:tcW w:w="442" w:type="pct"/>
          </w:tcPr>
          <w:p w14:paraId="7A5E38E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0C6D7886">
            <w:pPr>
              <w:ind w:left="0" w:hanging="2"/>
              <w:jc w:val="left"/>
              <w:rPr>
                <w:rFonts w:eastAsia="Simplified Arabic" w:asciiTheme="majorBidi" w:hAnsiTheme="majorBidi" w:cstheme="majorBidi"/>
                <w:b/>
                <w:sz w:val="24"/>
                <w:szCs w:val="24"/>
              </w:rPr>
            </w:pPr>
          </w:p>
        </w:tc>
        <w:tc>
          <w:tcPr>
            <w:tcW w:w="550" w:type="pct"/>
          </w:tcPr>
          <w:p w14:paraId="1A24C71D">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احياء مجهرية صناعية</w:t>
            </w:r>
          </w:p>
        </w:tc>
        <w:tc>
          <w:tcPr>
            <w:tcW w:w="370" w:type="pct"/>
          </w:tcPr>
          <w:p w14:paraId="2BA044BC">
            <w:pPr>
              <w:shd w:val="clear" w:color="auto" w:fill="FFFFFF"/>
              <w:ind w:left="0" w:hanging="2"/>
              <w:jc w:val="center"/>
              <w:rPr>
                <w:rFonts w:ascii="Cambria" w:hAnsi="Cambria" w:eastAsia="Cambria"/>
                <w:bCs/>
                <w:color w:val="000000"/>
              </w:rPr>
            </w:pPr>
            <w:r>
              <w:rPr>
                <w:rFonts w:hint="cs" w:ascii="Cambria" w:hAnsi="Cambria" w:eastAsia="Cambria"/>
                <w:bCs/>
                <w:color w:val="000000"/>
                <w:rtl/>
              </w:rPr>
              <w:t>اختياري</w:t>
            </w:r>
          </w:p>
        </w:tc>
        <w:tc>
          <w:tcPr>
            <w:tcW w:w="216" w:type="pct"/>
          </w:tcPr>
          <w:p w14:paraId="4325A35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2E2D5B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F60B73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E65E18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9F249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5407E9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3142D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17CAFD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6CF2E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C3A2F6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43194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B6E4DF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136C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ADE0EF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43FE0BDC">
            <w:pPr>
              <w:ind w:left="0" w:hanging="2"/>
              <w:jc w:val="center"/>
              <w:rPr>
                <w:rFonts w:eastAsia="Simplified Arabic" w:asciiTheme="majorBidi" w:hAnsiTheme="majorBidi" w:cstheme="majorBidi"/>
                <w:b/>
                <w:sz w:val="24"/>
                <w:szCs w:val="24"/>
                <w:rtl/>
              </w:rPr>
            </w:pPr>
          </w:p>
        </w:tc>
        <w:tc>
          <w:tcPr>
            <w:tcW w:w="550" w:type="pct"/>
          </w:tcPr>
          <w:p w14:paraId="3D6C8B02">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غدد صم</w:t>
            </w:r>
          </w:p>
        </w:tc>
        <w:tc>
          <w:tcPr>
            <w:tcW w:w="370" w:type="pct"/>
          </w:tcPr>
          <w:p w14:paraId="3BE277BF">
            <w:pPr>
              <w:shd w:val="clear" w:color="auto" w:fill="FFFFFF"/>
              <w:ind w:left="1" w:hanging="3"/>
              <w:jc w:val="center"/>
              <w:rPr>
                <w:rFonts w:ascii="Cambria" w:hAnsi="Cambria" w:eastAsia="Cambria" w:cs="Cambria"/>
                <w:color w:val="000000"/>
                <w:sz w:val="28"/>
                <w:szCs w:val="28"/>
              </w:rPr>
            </w:pPr>
            <w:r>
              <w:rPr>
                <w:rFonts w:ascii="Cambria" w:hAnsi="Cambria" w:eastAsia="Cambria"/>
                <w:sz w:val="28"/>
                <w:szCs w:val="28"/>
                <w:rtl/>
              </w:rPr>
              <w:t>ا</w:t>
            </w:r>
            <w:r>
              <w:rPr>
                <w:rFonts w:ascii="Cambria" w:hAnsi="Cambria" w:eastAsia="Cambria"/>
                <w:b/>
                <w:bCs/>
                <w:sz w:val="22"/>
                <w:szCs w:val="22"/>
                <w:rtl/>
              </w:rPr>
              <w:t>ساسي</w:t>
            </w:r>
          </w:p>
        </w:tc>
        <w:tc>
          <w:tcPr>
            <w:tcW w:w="216" w:type="pct"/>
          </w:tcPr>
          <w:p w14:paraId="6EEB542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2E923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FD90C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328E91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DB36C0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4C78BC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50F2693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8A86C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0A4149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3D5030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6945E0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713C402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5399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FCE75B3">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b/>
                <w:color w:val="000000"/>
                <w:sz w:val="24"/>
                <w:szCs w:val="24"/>
              </w:rPr>
            </w:pPr>
          </w:p>
        </w:tc>
        <w:tc>
          <w:tcPr>
            <w:tcW w:w="563" w:type="pct"/>
          </w:tcPr>
          <w:p w14:paraId="586ADBBA">
            <w:pPr>
              <w:ind w:left="0" w:hanging="2"/>
              <w:jc w:val="center"/>
              <w:rPr>
                <w:rFonts w:eastAsia="Simplified Arabic" w:asciiTheme="majorBidi" w:hAnsiTheme="majorBidi" w:cstheme="majorBidi"/>
                <w:b/>
                <w:sz w:val="24"/>
                <w:szCs w:val="24"/>
                <w:rtl/>
              </w:rPr>
            </w:pPr>
          </w:p>
        </w:tc>
        <w:tc>
          <w:tcPr>
            <w:tcW w:w="550" w:type="pct"/>
          </w:tcPr>
          <w:p w14:paraId="1CB879C6">
            <w:pPr>
              <w:ind w:left="0" w:hanging="2"/>
              <w:jc w:val="center"/>
              <w:rPr>
                <w:rFonts w:asciiTheme="majorBidi" w:hAnsiTheme="majorBidi" w:cstheme="majorBidi"/>
                <w:b/>
                <w:sz w:val="24"/>
                <w:szCs w:val="24"/>
                <w:rtl/>
              </w:rPr>
            </w:pPr>
            <w:r>
              <w:rPr>
                <w:rFonts w:hint="cs" w:asciiTheme="majorBidi" w:hAnsiTheme="majorBidi" w:cstheme="majorBidi"/>
                <w:b/>
                <w:sz w:val="24"/>
                <w:szCs w:val="24"/>
                <w:rtl/>
              </w:rPr>
              <w:t>بحث تخرج</w:t>
            </w:r>
          </w:p>
        </w:tc>
        <w:tc>
          <w:tcPr>
            <w:tcW w:w="370" w:type="pct"/>
          </w:tcPr>
          <w:p w14:paraId="0FAF99E8">
            <w:pPr>
              <w:shd w:val="clear" w:color="auto" w:fill="FFFFFF"/>
              <w:ind w:left="1" w:hanging="3"/>
              <w:jc w:val="center"/>
              <w:rPr>
                <w:rFonts w:ascii="Cambria" w:hAnsi="Cambria" w:eastAsia="Cambria"/>
                <w:color w:val="000000"/>
                <w:sz w:val="28"/>
                <w:szCs w:val="28"/>
              </w:rPr>
            </w:pPr>
            <w:r>
              <w:rPr>
                <w:rFonts w:hint="cs" w:ascii="Cambria" w:hAnsi="Cambria" w:eastAsia="Cambria"/>
                <w:color w:val="000000"/>
                <w:sz w:val="28"/>
                <w:szCs w:val="28"/>
                <w:rtl/>
              </w:rPr>
              <w:t>ا</w:t>
            </w:r>
            <w:r>
              <w:rPr>
                <w:rFonts w:hint="cs" w:ascii="Cambria" w:hAnsi="Cambria" w:eastAsia="Cambria"/>
                <w:b/>
                <w:bCs/>
                <w:color w:val="000000"/>
                <w:rtl/>
              </w:rPr>
              <w:t>ساسي</w:t>
            </w:r>
          </w:p>
        </w:tc>
        <w:tc>
          <w:tcPr>
            <w:tcW w:w="216" w:type="pct"/>
          </w:tcPr>
          <w:p w14:paraId="6A86326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116F13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04EAA3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3F35A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28E69E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DED25A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7EB34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D62C9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51450D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4DCB0C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61B734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3A4179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bl>
    <w:p w14:paraId="2233677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298" w:leftChars="-650" w:hanging="3"/>
        <w:jc w:val="left"/>
        <w:rPr>
          <w:rFonts w:asciiTheme="majorBidi" w:hAnsiTheme="majorBidi" w:cstheme="majorBidi"/>
          <w:bCs/>
          <w:sz w:val="28"/>
          <w:szCs w:val="28"/>
        </w:rPr>
      </w:pPr>
    </w:p>
    <w:p w14:paraId="06D304F3">
      <w:pPr>
        <w:shd w:val="clear" w:color="auto" w:fill="FFFFFF"/>
        <w:tabs>
          <w:tab w:val="left" w:pos="996"/>
        </w:tabs>
        <w:spacing w:after="200"/>
        <w:ind w:left="1" w:hanging="3"/>
        <w:jc w:val="left"/>
        <w:rPr>
          <w:rFonts w:ascii="Calibri" w:hAnsi="Calibri" w:eastAsia="Calibri" w:cs="Calibri"/>
          <w:sz w:val="28"/>
          <w:szCs w:val="28"/>
        </w:rPr>
      </w:pPr>
      <w:r>
        <w:rPr>
          <w:rFonts w:ascii="Calibri" w:hAnsi="Calibri" w:eastAsia="Calibri" w:cs="Calibri"/>
          <w:sz w:val="28"/>
          <w:szCs w:val="28"/>
          <w:rtl/>
        </w:rPr>
        <w:tab/>
      </w:r>
      <w:r>
        <w:rPr>
          <w:rFonts w:ascii="Calibri" w:hAnsi="Calibri" w:eastAsia="Calibri" w:cs="Calibri"/>
          <w:sz w:val="28"/>
          <w:szCs w:val="28"/>
          <w:rtl/>
        </w:rPr>
        <w:tab/>
      </w:r>
    </w:p>
    <w:p w14:paraId="7E3FFB71">
      <w:pPr>
        <w:suppressAutoHyphens w:val="0"/>
        <w:bidi w:val="0"/>
        <w:spacing w:line="360" w:lineRule="auto"/>
        <w:ind w:left="-5040" w:leftChars="0" w:firstLine="0" w:firstLineChars="0"/>
        <w:jc w:val="right"/>
        <w:textAlignment w:val="auto"/>
        <w:outlineLvl w:val="9"/>
        <w:rPr>
          <w:rFonts w:hint="cs" w:eastAsia="Traditional Arabic" w:asciiTheme="majorBidi" w:hAnsiTheme="majorBidi" w:cstheme="majorBidi"/>
          <w:bCs/>
          <w:sz w:val="28"/>
          <w:szCs w:val="28"/>
          <w:rtl/>
        </w:rPr>
      </w:pPr>
      <w:r>
        <w:rPr>
          <w:rFonts w:ascii="Cambria" w:hAnsi="Cambria" w:eastAsia="Cambria"/>
          <w:b/>
          <w:color w:val="000000"/>
          <w:sz w:val="28"/>
          <w:szCs w:val="28"/>
          <w:rtl/>
        </w:rPr>
        <w:t>يرجى وضع اشارة في المربعات المقابلة لمخرجات التعلم الفردية من البرنامج الخاضعة للتقييم</w:t>
      </w:r>
    </w:p>
    <w:p w14:paraId="2C2DF06B">
      <w:pPr>
        <w:suppressAutoHyphens w:val="0"/>
        <w:bidi w:val="0"/>
        <w:spacing w:line="360" w:lineRule="auto"/>
        <w:ind w:left="-5040" w:leftChars="0" w:firstLine="0" w:firstLineChars="0"/>
        <w:jc w:val="left"/>
        <w:textAlignment w:val="auto"/>
        <w:outlineLvl w:val="9"/>
        <w:rPr>
          <w:rFonts w:hint="cs" w:eastAsia="Traditional Arabic" w:asciiTheme="majorBidi" w:hAnsiTheme="majorBidi" w:cstheme="majorBidi"/>
          <w:bCs/>
          <w:sz w:val="28"/>
          <w:szCs w:val="28"/>
          <w:rtl/>
        </w:rPr>
      </w:pPr>
      <w:bookmarkStart w:id="0" w:name="_GoBack"/>
      <w:bookmarkEnd w:id="0"/>
    </w:p>
    <w:sectPr>
      <w:headerReference r:id="rId11" w:type="default"/>
      <w:footerReference r:id="rId12" w:type="default"/>
      <w:pgSz w:w="12240" w:h="15840"/>
      <w:pgMar w:top="993" w:right="1797" w:bottom="1560" w:left="1797"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D01D2BD3-9CD9-45BE-882C-1C5B57D079F2}"/>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D984AA6B-34AC-4E26-8552-2C1B251E2835}"/>
  </w:font>
  <w:font w:name="Wingdings">
    <w:panose1 w:val="05000000000000000000"/>
    <w:charset w:val="02"/>
    <w:family w:val="auto"/>
    <w:pitch w:val="default"/>
    <w:sig w:usb0="00000000" w:usb1="00000000" w:usb2="00000000" w:usb3="00000000" w:csb0="80000000" w:csb1="00000000"/>
    <w:embedRegular r:id="rId3" w:fontKey="{F8E419CA-854F-4D7A-B539-676C36C0034F}"/>
  </w:font>
  <w:font w:name="Calibri">
    <w:panose1 w:val="020F0502020204030204"/>
    <w:charset w:val="00"/>
    <w:family w:val="swiss"/>
    <w:pitch w:val="default"/>
    <w:sig w:usb0="E4002EFF" w:usb1="C200247B" w:usb2="00000009" w:usb3="00000000" w:csb0="200001FF" w:csb1="00000000"/>
    <w:embedRegular r:id="rId4" w:fontKey="{73CE8516-AE9C-49F3-8523-F685EEC64CA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embedRegular r:id="rId5" w:fontKey="{0120B619-0EEC-4AA5-A617-A8BB511CFD2E}"/>
  </w:font>
  <w:font w:name="Calibri Light">
    <w:panose1 w:val="020F0302020204030204"/>
    <w:charset w:val="00"/>
    <w:family w:val="swiss"/>
    <w:pitch w:val="default"/>
    <w:sig w:usb0="E4002EFF" w:usb1="C200247B" w:usb2="00000009" w:usb3="00000000" w:csb0="200001FF" w:csb1="00000000"/>
    <w:embedRegular r:id="rId6" w:fontKey="{F9B965EE-1B02-40C6-8F70-66E9C66DB12F}"/>
  </w:font>
  <w:font w:name="Cambria">
    <w:panose1 w:val="02040503050406030204"/>
    <w:charset w:val="00"/>
    <w:family w:val="roman"/>
    <w:pitch w:val="default"/>
    <w:sig w:usb0="E00006FF" w:usb1="420024FF" w:usb2="02000000" w:usb3="00000000" w:csb0="2000019F" w:csb1="00000000"/>
    <w:embedRegular r:id="rId7" w:fontKey="{07DD3C8E-991E-4B4F-816F-ACDE2BBDAE0D}"/>
  </w:font>
  <w:font w:name="Traditional Arabic">
    <w:panose1 w:val="02020603050405020304"/>
    <w:charset w:val="00"/>
    <w:family w:val="roman"/>
    <w:pitch w:val="default"/>
    <w:sig w:usb0="00002003" w:usb1="80000000" w:usb2="00000008" w:usb3="00000000" w:csb0="00000041" w:csb1="20080000"/>
    <w:embedRegular r:id="rId8" w:fontKey="{16E1B674-9A7B-4CB0-B6E8-BE98A7F4085B}"/>
  </w:font>
  <w:font w:name="Simplified Arabic">
    <w:panose1 w:val="02020603050405020304"/>
    <w:charset w:val="00"/>
    <w:family w:val="roman"/>
    <w:pitch w:val="default"/>
    <w:sig w:usb0="00002003" w:usb1="80000000" w:usb2="00000008" w:usb3="00000000" w:csb0="00000041" w:csb1="20080000"/>
    <w:embedRegular r:id="rId9" w:fontKey="{D1844B07-3887-4687-B06C-795A8FB314A5}"/>
  </w:font>
  <w:font w:name="AGA Arabesque">
    <w:panose1 w:val="05010101010101010101"/>
    <w:charset w:val="02"/>
    <w:family w:val="auto"/>
    <w:pitch w:val="default"/>
    <w:sig w:usb0="00000000" w:usb1="00000000" w:usb2="00000000" w:usb3="00000000" w:csb0="80000000" w:csb1="00000000"/>
    <w:embedRegular r:id="rId10" w:fontKey="{FA26771C-FB7C-4CC0-9C84-DF00700CAF65}"/>
  </w:font>
  <w:font w:name="Sakkal Majalla">
    <w:panose1 w:val="02000000000000000000"/>
    <w:charset w:val="00"/>
    <w:family w:val="auto"/>
    <w:pitch w:val="default"/>
    <w:sig w:usb0="A0002027" w:usb1="80000000" w:usb2="00000108" w:usb3="00000000" w:csb0="200000D3" w:csb1="20080000"/>
    <w:embedRegular r:id="rId11" w:fontKey="{93DE72DC-C9AF-4928-B6FE-45C6F387156E}"/>
  </w:font>
  <w:font w:name="Symbol">
    <w:panose1 w:val="05050102010706020507"/>
    <w:charset w:val="02"/>
    <w:family w:val="roman"/>
    <w:pitch w:val="default"/>
    <w:sig w:usb0="00000000" w:usb1="00000000" w:usb2="00000000" w:usb3="00000000" w:csb0="80000000" w:csb1="00000000"/>
    <w:embedRegular r:id="rId12" w:fontKey="{51DFDC1D-176D-43C3-B77E-DEA8E0768B77}"/>
  </w:font>
  <w:font w:name="Arial Unicode MS">
    <w:panose1 w:val="020B0604020202020204"/>
    <w:charset w:val="86"/>
    <w:family w:val="auto"/>
    <w:pitch w:val="default"/>
    <w:sig w:usb0="FFFFFFFF" w:usb1="E9FFFFFF" w:usb2="0000003F" w:usb3="00000000" w:csb0="603F01FF" w:csb1="FFFF0000"/>
  </w:font>
  <w:font w:name="Noto Sans Symbols">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embedRegular r:id="rId13" w:fontKey="{329A1655-62E9-4B6B-8627-DDED0BF7C3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48C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color w:val="000000"/>
      </w:rPr>
    </w:pPr>
  </w:p>
  <w:tbl>
    <w:tblPr>
      <w:tblStyle w:val="58"/>
      <w:tblpPr w:leftFromText="187" w:rightFromText="187" w:vertAnchor="text" w:tblpY="1"/>
      <w:bidiVisual/>
      <w:tblW w:w="11161" w:type="dxa"/>
      <w:jc w:val="right"/>
      <w:tblLayout w:type="fixed"/>
      <w:tblCellMar>
        <w:top w:w="0" w:type="dxa"/>
        <w:left w:w="108" w:type="dxa"/>
        <w:bottom w:w="0" w:type="dxa"/>
        <w:right w:w="108" w:type="dxa"/>
      </w:tblCellMar>
    </w:tblPr>
    <w:tblGrid>
      <w:gridCol w:w="5023"/>
      <w:gridCol w:w="1116"/>
      <w:gridCol w:w="5022"/>
    </w:tblGrid>
    <w:tr w14:paraId="13C22586">
      <w:tblPrEx>
        <w:tblCellMar>
          <w:top w:w="0" w:type="dxa"/>
          <w:left w:w="108" w:type="dxa"/>
          <w:bottom w:w="0" w:type="dxa"/>
          <w:right w:w="108" w:type="dxa"/>
        </w:tblCellMar>
      </w:tblPrEx>
      <w:trPr>
        <w:cantSplit/>
        <w:trHeight w:val="151" w:hRule="atLeast"/>
        <w:jc w:val="right"/>
      </w:trPr>
      <w:tc>
        <w:tcPr>
          <w:tcW w:w="5023" w:type="dxa"/>
          <w:tcBorders>
            <w:bottom w:val="single" w:color="4F81BD" w:sz="4" w:space="0"/>
          </w:tcBorders>
        </w:tcPr>
        <w:p w14:paraId="504F3FD8">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116" w:type="dxa"/>
          <w:vMerge w:val="restart"/>
          <w:vAlign w:val="center"/>
        </w:tcPr>
        <w:p w14:paraId="320E3B30">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rFonts w:ascii="Cambria" w:hAnsi="Cambria" w:eastAsia="Cambria" w:cs="Cambria"/>
              <w:color w:val="000000"/>
              <w:sz w:val="22"/>
              <w:szCs w:val="22"/>
            </w:rPr>
          </w:pPr>
          <w:r>
            <w:rPr>
              <w:rFonts w:ascii="Calibri" w:hAnsi="Calibri" w:eastAsia="Calibri" w:cs="Calibri"/>
              <w:color w:val="000000"/>
              <w:sz w:val="22"/>
              <w:szCs w:val="22"/>
            </w:rPr>
            <w:fldChar w:fldCharType="begin"/>
          </w:r>
          <w:r>
            <w:rPr>
              <w:rFonts w:ascii="Calibri" w:hAnsi="Calibri" w:eastAsia="Calibri" w:cs="Calibri"/>
              <w:color w:val="000000"/>
              <w:sz w:val="22"/>
              <w:szCs w:val="22"/>
            </w:rPr>
            <w:instrText xml:space="preserve">PAGE</w:instrText>
          </w:r>
          <w:r>
            <w:rPr>
              <w:rFonts w:ascii="Calibri" w:hAnsi="Calibri" w:eastAsia="Calibri" w:cs="Calibri"/>
              <w:color w:val="000000"/>
              <w:sz w:val="22"/>
              <w:szCs w:val="22"/>
            </w:rPr>
            <w:fldChar w:fldCharType="separate"/>
          </w:r>
          <w:r>
            <w:rPr>
              <w:rFonts w:ascii="Calibri" w:hAnsi="Calibri" w:eastAsia="Calibri" w:cs="Calibri"/>
              <w:color w:val="000000"/>
              <w:sz w:val="22"/>
              <w:szCs w:val="22"/>
              <w:rtl/>
            </w:rPr>
            <w:t>3</w:t>
          </w:r>
          <w:r>
            <w:rPr>
              <w:rFonts w:ascii="Calibri" w:hAnsi="Calibri" w:eastAsia="Calibri" w:cs="Calibri"/>
              <w:color w:val="000000"/>
              <w:sz w:val="22"/>
              <w:szCs w:val="22"/>
            </w:rPr>
            <w:fldChar w:fldCharType="end"/>
          </w:r>
        </w:p>
      </w:tc>
      <w:tc>
        <w:tcPr>
          <w:tcW w:w="5022" w:type="dxa"/>
          <w:tcBorders>
            <w:bottom w:val="single" w:color="4F81BD" w:sz="4" w:space="0"/>
          </w:tcBorders>
        </w:tcPr>
        <w:p w14:paraId="11289F1F">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r w14:paraId="373780AA">
      <w:tblPrEx>
        <w:tblCellMar>
          <w:top w:w="0" w:type="dxa"/>
          <w:left w:w="108" w:type="dxa"/>
          <w:bottom w:w="0" w:type="dxa"/>
          <w:right w:w="108" w:type="dxa"/>
        </w:tblCellMar>
      </w:tblPrEx>
      <w:trPr>
        <w:cantSplit/>
        <w:trHeight w:val="150" w:hRule="atLeast"/>
        <w:jc w:val="right"/>
      </w:trPr>
      <w:tc>
        <w:tcPr>
          <w:tcW w:w="5023" w:type="dxa"/>
          <w:tcBorders>
            <w:top w:val="single" w:color="4F81BD" w:sz="4" w:space="0"/>
          </w:tcBorders>
        </w:tcPr>
        <w:p w14:paraId="38373A07">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116" w:type="dxa"/>
          <w:vMerge w:val="continue"/>
          <w:vAlign w:val="center"/>
        </w:tcPr>
        <w:p w14:paraId="4ADAE77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color w:val="000000"/>
            </w:rPr>
          </w:pPr>
        </w:p>
      </w:tc>
      <w:tc>
        <w:tcPr>
          <w:tcW w:w="5022" w:type="dxa"/>
          <w:tcBorders>
            <w:top w:val="single" w:color="4F81BD" w:sz="4" w:space="0"/>
          </w:tcBorders>
        </w:tcPr>
        <w:p w14:paraId="7F4C6644">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bl>
  <w:p w14:paraId="20FA784B">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80FC9">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1686">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F834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color w:val="000000"/>
      </w:rPr>
    </w:pPr>
  </w:p>
  <w:tbl>
    <w:tblPr>
      <w:tblStyle w:val="56"/>
      <w:tblpPr w:leftFromText="187" w:rightFromText="187" w:vertAnchor="text" w:horzAnchor="margin" w:tblpXSpec="center" w:tblpY="1"/>
      <w:bidiVisual/>
      <w:tblW w:w="10343" w:type="dxa"/>
      <w:tblInd w:w="0" w:type="dxa"/>
      <w:tblLayout w:type="fixed"/>
      <w:tblCellMar>
        <w:top w:w="0" w:type="dxa"/>
        <w:left w:w="108" w:type="dxa"/>
        <w:bottom w:w="0" w:type="dxa"/>
        <w:right w:w="108" w:type="dxa"/>
      </w:tblCellMar>
    </w:tblPr>
    <w:tblGrid>
      <w:gridCol w:w="4655"/>
      <w:gridCol w:w="1034"/>
      <w:gridCol w:w="4654"/>
    </w:tblGrid>
    <w:tr w14:paraId="6D37CF8F">
      <w:tblPrEx>
        <w:tblCellMar>
          <w:top w:w="0" w:type="dxa"/>
          <w:left w:w="108" w:type="dxa"/>
          <w:bottom w:w="0" w:type="dxa"/>
          <w:right w:w="108" w:type="dxa"/>
        </w:tblCellMar>
      </w:tblPrEx>
      <w:trPr>
        <w:cantSplit/>
        <w:trHeight w:val="161" w:hRule="atLeast"/>
      </w:trPr>
      <w:tc>
        <w:tcPr>
          <w:tcW w:w="4655" w:type="dxa"/>
          <w:tcBorders>
            <w:bottom w:val="single" w:color="4F81BD" w:sz="4" w:space="0"/>
          </w:tcBorders>
        </w:tcPr>
        <w:p w14:paraId="6F9CDC8A">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034" w:type="dxa"/>
          <w:vMerge w:val="restart"/>
          <w:vAlign w:val="center"/>
        </w:tcPr>
        <w:p w14:paraId="6FC5837B">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rFonts w:ascii="Cambria" w:hAnsi="Cambria" w:eastAsia="Cambria" w:cs="Cambria"/>
              <w:b/>
              <w:bCs/>
              <w:color w:val="000000"/>
              <w:sz w:val="22"/>
              <w:szCs w:val="22"/>
            </w:rPr>
          </w:pPr>
          <w:r>
            <w:rPr>
              <w:rFonts w:ascii="Calibri" w:hAnsi="Calibri" w:eastAsia="Calibri" w:cs="Calibri"/>
              <w:b/>
              <w:bCs/>
              <w:color w:val="000000"/>
              <w:sz w:val="22"/>
              <w:szCs w:val="22"/>
            </w:rPr>
            <w:fldChar w:fldCharType="begin"/>
          </w:r>
          <w:r>
            <w:rPr>
              <w:rFonts w:ascii="Calibri" w:hAnsi="Calibri" w:eastAsia="Calibri" w:cs="Calibri"/>
              <w:b/>
              <w:bCs/>
              <w:color w:val="000000"/>
              <w:sz w:val="22"/>
              <w:szCs w:val="22"/>
            </w:rPr>
            <w:instrText xml:space="preserve">PAGE</w:instrText>
          </w:r>
          <w:r>
            <w:rPr>
              <w:rFonts w:ascii="Calibri" w:hAnsi="Calibri" w:eastAsia="Calibri" w:cs="Calibri"/>
              <w:b/>
              <w:bCs/>
              <w:color w:val="000000"/>
              <w:sz w:val="22"/>
              <w:szCs w:val="22"/>
            </w:rPr>
            <w:fldChar w:fldCharType="separate"/>
          </w:r>
          <w:r>
            <w:rPr>
              <w:rFonts w:ascii="Calibri" w:hAnsi="Calibri" w:eastAsia="Calibri" w:cs="Calibri"/>
              <w:b/>
              <w:bCs/>
              <w:color w:val="000000"/>
              <w:sz w:val="22"/>
              <w:szCs w:val="22"/>
              <w:rtl/>
            </w:rPr>
            <w:t>1</w:t>
          </w:r>
          <w:r>
            <w:rPr>
              <w:rFonts w:ascii="Calibri" w:hAnsi="Calibri" w:eastAsia="Calibri" w:cs="Calibri"/>
              <w:b/>
              <w:bCs/>
              <w:color w:val="000000"/>
              <w:sz w:val="22"/>
              <w:szCs w:val="22"/>
            </w:rPr>
            <w:fldChar w:fldCharType="end"/>
          </w:r>
        </w:p>
      </w:tc>
      <w:tc>
        <w:tcPr>
          <w:tcW w:w="4654" w:type="dxa"/>
          <w:tcBorders>
            <w:bottom w:val="single" w:color="4F81BD" w:sz="4" w:space="0"/>
          </w:tcBorders>
        </w:tcPr>
        <w:p w14:paraId="0751EE83">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r w14:paraId="2A743CA6">
      <w:tblPrEx>
        <w:tblCellMar>
          <w:top w:w="0" w:type="dxa"/>
          <w:left w:w="108" w:type="dxa"/>
          <w:bottom w:w="0" w:type="dxa"/>
          <w:right w:w="108" w:type="dxa"/>
        </w:tblCellMar>
      </w:tblPrEx>
      <w:trPr>
        <w:cantSplit/>
        <w:trHeight w:val="160" w:hRule="atLeast"/>
      </w:trPr>
      <w:tc>
        <w:tcPr>
          <w:tcW w:w="4655" w:type="dxa"/>
          <w:tcBorders>
            <w:top w:val="single" w:color="4F81BD" w:sz="4" w:space="0"/>
          </w:tcBorders>
        </w:tcPr>
        <w:p w14:paraId="11229517">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034" w:type="dxa"/>
          <w:vMerge w:val="continue"/>
          <w:vAlign w:val="center"/>
        </w:tcPr>
        <w:p w14:paraId="76BE5BC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color w:val="000000"/>
            </w:rPr>
          </w:pPr>
        </w:p>
      </w:tc>
      <w:tc>
        <w:tcPr>
          <w:tcW w:w="4654" w:type="dxa"/>
          <w:tcBorders>
            <w:top w:val="single" w:color="4F81BD" w:sz="4" w:space="0"/>
          </w:tcBorders>
        </w:tcPr>
        <w:p w14:paraId="7FD506D6">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bl>
  <w:p w14:paraId="48477E5A">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929AD">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2A43E">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4442D">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85E97">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726AA"/>
    <w:multiLevelType w:val="multilevel"/>
    <w:tmpl w:val="0EC726AA"/>
    <w:lvl w:ilvl="0" w:tentative="0">
      <w:start w:val="1"/>
      <w:numFmt w:val="decimal"/>
      <w:lvlText w:val="%1."/>
      <w:lvlJc w:val="left"/>
      <w:pPr>
        <w:ind w:left="718" w:hanging="360"/>
      </w:pPr>
    </w:lvl>
    <w:lvl w:ilvl="1" w:tentative="0">
      <w:start w:val="1"/>
      <w:numFmt w:val="lowerLetter"/>
      <w:lvlText w:val="%2."/>
      <w:lvlJc w:val="left"/>
      <w:pPr>
        <w:ind w:left="1438" w:hanging="360"/>
      </w:pPr>
    </w:lvl>
    <w:lvl w:ilvl="2" w:tentative="0">
      <w:start w:val="1"/>
      <w:numFmt w:val="lowerRoman"/>
      <w:lvlText w:val="%3."/>
      <w:lvlJc w:val="right"/>
      <w:pPr>
        <w:ind w:left="2158" w:hanging="180"/>
      </w:pPr>
    </w:lvl>
    <w:lvl w:ilvl="3" w:tentative="0">
      <w:start w:val="1"/>
      <w:numFmt w:val="decimal"/>
      <w:lvlText w:val="%4."/>
      <w:lvlJc w:val="left"/>
      <w:pPr>
        <w:ind w:left="2878" w:hanging="360"/>
      </w:pPr>
    </w:lvl>
    <w:lvl w:ilvl="4" w:tentative="0">
      <w:start w:val="1"/>
      <w:numFmt w:val="lowerLetter"/>
      <w:lvlText w:val="%5."/>
      <w:lvlJc w:val="left"/>
      <w:pPr>
        <w:ind w:left="3598" w:hanging="360"/>
      </w:pPr>
    </w:lvl>
    <w:lvl w:ilvl="5" w:tentative="0">
      <w:start w:val="1"/>
      <w:numFmt w:val="lowerRoman"/>
      <w:lvlText w:val="%6."/>
      <w:lvlJc w:val="right"/>
      <w:pPr>
        <w:ind w:left="4318" w:hanging="180"/>
      </w:pPr>
    </w:lvl>
    <w:lvl w:ilvl="6" w:tentative="0">
      <w:start w:val="1"/>
      <w:numFmt w:val="decimal"/>
      <w:lvlText w:val="%7."/>
      <w:lvlJc w:val="left"/>
      <w:pPr>
        <w:ind w:left="5038" w:hanging="360"/>
      </w:pPr>
    </w:lvl>
    <w:lvl w:ilvl="7" w:tentative="0">
      <w:start w:val="1"/>
      <w:numFmt w:val="lowerLetter"/>
      <w:lvlText w:val="%8."/>
      <w:lvlJc w:val="left"/>
      <w:pPr>
        <w:ind w:left="5758" w:hanging="360"/>
      </w:pPr>
    </w:lvl>
    <w:lvl w:ilvl="8" w:tentative="0">
      <w:start w:val="1"/>
      <w:numFmt w:val="lowerRoman"/>
      <w:lvlText w:val="%9."/>
      <w:lvlJc w:val="right"/>
      <w:pPr>
        <w:ind w:left="6478" w:hanging="180"/>
      </w:pPr>
    </w:lvl>
  </w:abstractNum>
  <w:abstractNum w:abstractNumId="1">
    <w:nsid w:val="185F1799"/>
    <w:multiLevelType w:val="multilevel"/>
    <w:tmpl w:val="185F1799"/>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abstractNum w:abstractNumId="2">
    <w:nsid w:val="301258B9"/>
    <w:multiLevelType w:val="multilevel"/>
    <w:tmpl w:val="301258B9"/>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3">
    <w:nsid w:val="3C3B73C2"/>
    <w:multiLevelType w:val="multilevel"/>
    <w:tmpl w:val="3C3B73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80D5791"/>
    <w:multiLevelType w:val="multilevel"/>
    <w:tmpl w:val="480D5791"/>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abstractNum w:abstractNumId="5">
    <w:nsid w:val="6EAD3AEA"/>
    <w:multiLevelType w:val="multilevel"/>
    <w:tmpl w:val="6EAD3AEA"/>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KxMDMyNjIxNDewMDFT0lEKTi0uzszPAykwrAUAvuGoIywAAAA="/>
  </w:docVars>
  <w:rsids>
    <w:rsidRoot w:val="00F660EA"/>
    <w:rsid w:val="00195B86"/>
    <w:rsid w:val="00263C45"/>
    <w:rsid w:val="00482205"/>
    <w:rsid w:val="0053461A"/>
    <w:rsid w:val="005E6FD4"/>
    <w:rsid w:val="0061157B"/>
    <w:rsid w:val="00794276"/>
    <w:rsid w:val="00857F98"/>
    <w:rsid w:val="009D6453"/>
    <w:rsid w:val="00B24519"/>
    <w:rsid w:val="00B579E3"/>
    <w:rsid w:val="00BB0AB3"/>
    <w:rsid w:val="00D45507"/>
    <w:rsid w:val="00E63F54"/>
    <w:rsid w:val="00F660EA"/>
    <w:rsid w:val="15CF3DB1"/>
    <w:rsid w:val="2AB62C6B"/>
    <w:rsid w:val="397759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qFormat="1" w:unhideWhenUsed="0" w:uiPriority="0" w:semiHidden="0" w:name="Medium Grid 1 Accent 1"/>
    <w:lsdException w:qFormat="1" w:unhideWhenUsed="0" w:uiPriority="0"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0" w:semiHidden="0" w:name="Light Shading Accent 2"/>
    <w:lsdException w:unhideWhenUsed="0" w:uiPriority="61" w:semiHidden="0" w:name="Light List Accent 2"/>
    <w:lsdException w:qFormat="1" w:unhideWhenUsed="0" w:uiPriority="0" w:semiHidden="0" w:name="Light Grid Accent 2"/>
    <w:lsdException w:qFormat="1" w:unhideWhenUsed="0" w:uiPriority="0"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bidi/>
      <w:spacing w:line="1" w:lineRule="atLeast"/>
      <w:ind w:left="-1" w:leftChars="-1" w:hanging="1" w:hangingChars="1"/>
      <w:jc w:val="right"/>
      <w:textAlignment w:val="top"/>
      <w:outlineLvl w:val="0"/>
    </w:pPr>
    <w:rPr>
      <w:rFonts w:ascii="Times New Roman" w:hAnsi="Times New Roman" w:eastAsia="Times New Roman" w:cs="Times New Roman"/>
      <w:position w:val="-1"/>
      <w:lang w:val="en-US" w:eastAsia="en-US" w:bidi="ar-SA"/>
    </w:rPr>
  </w:style>
  <w:style w:type="paragraph" w:styleId="2">
    <w:name w:val="heading 1"/>
    <w:basedOn w:val="1"/>
    <w:next w:val="1"/>
    <w:qFormat/>
    <w:uiPriority w:val="9"/>
    <w:pPr>
      <w:keepNext/>
    </w:pPr>
    <w:rPr>
      <w:b/>
      <w:bCs/>
      <w:szCs w:val="32"/>
      <w:u w:val="single"/>
    </w:rPr>
  </w:style>
  <w:style w:type="paragraph" w:styleId="3">
    <w:name w:val="heading 2"/>
    <w:basedOn w:val="1"/>
    <w:next w:val="1"/>
    <w:semiHidden/>
    <w:unhideWhenUsed/>
    <w:qFormat/>
    <w:uiPriority w:val="9"/>
    <w:pPr>
      <w:keepNext/>
      <w:outlineLvl w:val="1"/>
    </w:pPr>
    <w:rPr>
      <w:b/>
      <w:bCs/>
      <w:szCs w:val="32"/>
    </w:rPr>
  </w:style>
  <w:style w:type="paragraph" w:styleId="4">
    <w:name w:val="heading 3"/>
    <w:basedOn w:val="1"/>
    <w:next w:val="1"/>
    <w:semiHidden/>
    <w:unhideWhenUsed/>
    <w:qFormat/>
    <w:uiPriority w:val="9"/>
    <w:pPr>
      <w:keepNext/>
      <w:jc w:val="center"/>
      <w:outlineLvl w:val="2"/>
    </w:pPr>
    <w:rPr>
      <w:b/>
      <w:bCs/>
      <w:szCs w:val="32"/>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qFormat/>
    <w:uiPriority w:val="0"/>
    <w:rPr>
      <w:rFonts w:ascii="Tahoma" w:hAnsi="Tahoma"/>
      <w:sz w:val="16"/>
      <w:szCs w:val="16"/>
    </w:rPr>
  </w:style>
  <w:style w:type="paragraph" w:styleId="11">
    <w:name w:val="Body Text"/>
    <w:basedOn w:val="1"/>
    <w:qFormat/>
    <w:uiPriority w:val="0"/>
    <w:pPr>
      <w:jc w:val="center"/>
    </w:pPr>
    <w:rPr>
      <w:b/>
      <w:bCs/>
      <w:szCs w:val="36"/>
    </w:rPr>
  </w:style>
  <w:style w:type="paragraph" w:styleId="12">
    <w:name w:val="footer"/>
    <w:basedOn w:val="1"/>
    <w:qFormat/>
    <w:uiPriority w:val="0"/>
    <w:pPr>
      <w:tabs>
        <w:tab w:val="center" w:pos="4153"/>
        <w:tab w:val="right" w:pos="8306"/>
      </w:tabs>
    </w:pPr>
  </w:style>
  <w:style w:type="paragraph" w:styleId="13">
    <w:name w:val="header"/>
    <w:basedOn w:val="1"/>
    <w:qFormat/>
    <w:uiPriority w:val="0"/>
    <w:pPr>
      <w:tabs>
        <w:tab w:val="center" w:pos="4153"/>
        <w:tab w:val="right" w:pos="8306"/>
      </w:tabs>
    </w:pPr>
  </w:style>
  <w:style w:type="character" w:styleId="14">
    <w:name w:val="page number"/>
    <w:basedOn w:val="8"/>
    <w:qFormat/>
    <w:uiPriority w:val="0"/>
    <w:rPr>
      <w:w w:val="100"/>
      <w:position w:val="-1"/>
      <w:vertAlign w:val="baseline"/>
      <w:cs w:val="0"/>
    </w:rPr>
  </w:style>
  <w:style w:type="paragraph" w:styleId="15">
    <w:name w:val="Subtitle"/>
    <w:basedOn w:val="1"/>
    <w:next w:val="1"/>
    <w:qFormat/>
    <w:uiPriority w:val="11"/>
    <w:pPr>
      <w:spacing w:after="160" w:line="259" w:lineRule="auto"/>
      <w:jc w:val="left"/>
    </w:pPr>
    <w:rPr>
      <w:rFonts w:ascii="Calibri" w:hAnsi="Calibri" w:eastAsia="Calibri" w:cs="Calibri"/>
      <w:color w:val="5A5A5A"/>
      <w:sz w:val="22"/>
      <w:szCs w:val="22"/>
    </w:rPr>
  </w:style>
  <w:style w:type="table" w:styleId="16">
    <w:name w:val="Table Grid"/>
    <w:basedOn w:val="9"/>
    <w:qFormat/>
    <w:uiPriority w:val="0"/>
    <w:pPr>
      <w:suppressAutoHyphens/>
      <w:spacing w:line="1" w:lineRule="atLeast"/>
      <w:ind w:left="-1" w:leftChars="-1" w:hanging="1" w:hangingChars="1"/>
      <w:textAlignment w:val="top"/>
      <w:outlineLvl w:val="0"/>
    </w:pPr>
    <w:rPr>
      <w:rFonts w:ascii="Calibri" w:hAnsi="Calibri" w:eastAsia="Calibri" w:cs="Arial"/>
      <w:position w:val="-1"/>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10"/>
    <w:pPr>
      <w:bidi w:val="0"/>
      <w:spacing w:line="216" w:lineRule="auto"/>
      <w:contextualSpacing/>
      <w:jc w:val="left"/>
    </w:pPr>
    <w:rPr>
      <w:rFonts w:ascii="Calibri Light" w:hAnsi="Calibri Light"/>
      <w:color w:val="404040"/>
      <w:spacing w:val="-10"/>
      <w:kern w:val="28"/>
      <w:sz w:val="56"/>
      <w:szCs w:val="56"/>
    </w:rPr>
  </w:style>
  <w:style w:type="table" w:styleId="18">
    <w:name w:val="Light Shading Accent 2"/>
    <w:basedOn w:val="9"/>
    <w:qFormat/>
    <w:uiPriority w:val="0"/>
    <w:pPr>
      <w:suppressAutoHyphens/>
      <w:spacing w:line="1" w:lineRule="atLeast"/>
      <w:ind w:left="-1" w:leftChars="-1" w:hanging="1" w:hangingChars="1"/>
      <w:textAlignment w:val="top"/>
      <w:outlineLvl w:val="0"/>
    </w:pPr>
    <w:rPr>
      <w:color w:val="943634"/>
      <w:position w:val="-1"/>
      <w:sz w:val="22"/>
      <w:szCs w:val="22"/>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9">
    <w:name w:val="Light Grid Accent 2"/>
    <w:basedOn w:val="9"/>
    <w:qFormat/>
    <w:uiPriority w:val="0"/>
    <w:pPr>
      <w:suppressAutoHyphens/>
      <w:spacing w:line="1" w:lineRule="atLeast"/>
      <w:ind w:left="-1" w:leftChars="-1" w:hanging="1" w:hangingChars="1"/>
      <w:textAlignment w:val="top"/>
      <w:outlineLvl w:val="0"/>
    </w:pPr>
    <w:rPr>
      <w:position w:val="-1"/>
      <w:sz w:val="22"/>
      <w:szCs w:val="22"/>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20">
    <w:name w:val="Medium Shading 1 Accent 2"/>
    <w:basedOn w:val="9"/>
    <w:qFormat/>
    <w:uiPriority w:val="0"/>
    <w:pPr>
      <w:suppressAutoHyphens/>
      <w:spacing w:line="1" w:lineRule="atLeast"/>
      <w:ind w:left="-1" w:leftChars="-1" w:hanging="1" w:hangingChars="1"/>
      <w:textAlignment w:val="top"/>
      <w:outlineLvl w:val="0"/>
    </w:pPr>
    <w:rPr>
      <w:position w:val="-1"/>
      <w:sz w:val="22"/>
      <w:szCs w:val="22"/>
    </w:rPr>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21">
    <w:name w:val="Medium Grid 1 Accent 1"/>
    <w:basedOn w:val="9"/>
    <w:qFormat/>
    <w:uiPriority w:val="0"/>
    <w:pPr>
      <w:suppressAutoHyphens/>
      <w:spacing w:line="1" w:lineRule="atLeast"/>
      <w:ind w:left="-1" w:leftChars="-1" w:hanging="1" w:hangingChars="1"/>
      <w:textAlignment w:val="top"/>
      <w:outlineLvl w:val="0"/>
    </w:pPr>
    <w:rPr>
      <w:position w:val="-1"/>
    </w:rPr>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2">
    <w:name w:val="Medium Grid 2 Accent 1"/>
    <w:basedOn w:val="9"/>
    <w:qFormat/>
    <w:uiPriority w:val="0"/>
    <w:pPr>
      <w:suppressAutoHyphens/>
      <w:spacing w:line="1" w:lineRule="atLeast"/>
      <w:ind w:left="-1" w:leftChars="-1" w:hanging="1" w:hangingChars="1"/>
      <w:textAlignment w:val="top"/>
      <w:outlineLvl w:val="0"/>
    </w:pPr>
    <w:rPr>
      <w:rFonts w:ascii="Cambria" w:hAnsi="Cambria"/>
      <w:color w:val="000000"/>
      <w:position w:val="-1"/>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character" w:customStyle="1" w:styleId="23">
    <w:name w:val="Footer Char"/>
    <w:qFormat/>
    <w:uiPriority w:val="0"/>
    <w:rPr>
      <w:w w:val="100"/>
      <w:position w:val="-1"/>
      <w:vertAlign w:val="baseline"/>
      <w:cs w:val="0"/>
      <w:lang w:val="en-US" w:eastAsia="en-US" w:bidi="ar-SA"/>
    </w:rPr>
  </w:style>
  <w:style w:type="paragraph" w:customStyle="1" w:styleId="24">
    <w:name w:val="List Paragraph1"/>
    <w:basedOn w:val="1"/>
    <w:qFormat/>
    <w:uiPriority w:val="0"/>
    <w:pPr>
      <w:ind w:left="720" w:right="720"/>
    </w:pPr>
  </w:style>
  <w:style w:type="character" w:customStyle="1" w:styleId="25">
    <w:name w:val="Balloon Text Char"/>
    <w:qFormat/>
    <w:uiPriority w:val="0"/>
    <w:rPr>
      <w:rFonts w:ascii="Tahoma" w:hAnsi="Tahoma" w:cs="Tahoma"/>
      <w:w w:val="100"/>
      <w:position w:val="-1"/>
      <w:sz w:val="16"/>
      <w:szCs w:val="16"/>
      <w:vertAlign w:val="baseline"/>
      <w:cs w:val="0"/>
    </w:rPr>
  </w:style>
  <w:style w:type="table" w:customStyle="1" w:styleId="26">
    <w:name w:val="شبكة فاتحة - تمييز 11"/>
    <w:basedOn w:val="9"/>
    <w:qFormat/>
    <w:uiPriority w:val="0"/>
    <w:pPr>
      <w:suppressAutoHyphens/>
      <w:spacing w:line="1" w:lineRule="atLeast"/>
      <w:ind w:left="-1" w:leftChars="-1" w:hanging="1" w:hangingChars="1"/>
      <w:textAlignment w:val="top"/>
      <w:outlineLvl w:val="0"/>
    </w:pPr>
    <w:rPr>
      <w:position w:val="-1"/>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style>
  <w:style w:type="table" w:customStyle="1" w:styleId="27">
    <w:name w:val="قائمة فاتحة - تمييز 11"/>
    <w:basedOn w:val="9"/>
    <w:qFormat/>
    <w:uiPriority w:val="0"/>
    <w:pPr>
      <w:suppressAutoHyphens/>
      <w:spacing w:line="1" w:lineRule="atLeast"/>
      <w:ind w:left="-1" w:leftChars="-1" w:hanging="1" w:hangingChars="1"/>
      <w:textAlignment w:val="top"/>
      <w:outlineLvl w:val="0"/>
    </w:pPr>
    <w:rPr>
      <w:position w:val="-1"/>
    </w:rPr>
    <w:tblPr>
      <w:tblBorders>
        <w:top w:val="single" w:color="4F81BD" w:sz="8" w:space="0"/>
        <w:left w:val="single" w:color="4F81BD" w:sz="8" w:space="0"/>
        <w:bottom w:val="single" w:color="4F81BD" w:sz="8" w:space="0"/>
        <w:right w:val="single" w:color="4F81BD" w:sz="8" w:space="0"/>
      </w:tblBorders>
    </w:tblPr>
  </w:style>
  <w:style w:type="table" w:customStyle="1" w:styleId="28">
    <w:name w:val="Grid Table 2 Accent 3"/>
    <w:basedOn w:val="9"/>
    <w:qFormat/>
    <w:uiPriority w:val="0"/>
    <w:pPr>
      <w:suppressAutoHyphens/>
      <w:spacing w:line="1" w:lineRule="atLeast"/>
      <w:ind w:left="-1" w:leftChars="-1" w:hanging="1" w:hangingChars="1"/>
      <w:textAlignment w:val="top"/>
      <w:outlineLvl w:val="0"/>
    </w:pPr>
    <w:rPr>
      <w:position w:val="-1"/>
    </w:rPr>
    <w:tblPr>
      <w:tblBorders>
        <w:top w:val="single" w:color="C9C9C9" w:sz="2" w:space="0"/>
        <w:bottom w:val="single" w:color="C9C9C9" w:sz="2" w:space="0"/>
        <w:insideH w:val="single" w:color="C9C9C9" w:sz="2" w:space="0"/>
        <w:insideV w:val="single" w:color="C9C9C9" w:sz="2" w:space="0"/>
      </w:tblBorders>
    </w:tblPr>
  </w:style>
  <w:style w:type="table" w:customStyle="1" w:styleId="29">
    <w:name w:val="Grid Table 4 Accent 3"/>
    <w:basedOn w:val="9"/>
    <w:qFormat/>
    <w:uiPriority w:val="0"/>
    <w:pPr>
      <w:suppressAutoHyphens/>
      <w:spacing w:line="1" w:lineRule="atLeast"/>
      <w:ind w:left="-1" w:leftChars="-1" w:hanging="1" w:hangingChars="1"/>
      <w:textAlignment w:val="top"/>
      <w:outlineLvl w:val="0"/>
    </w:pPr>
    <w:rPr>
      <w:position w:val="-1"/>
    </w:rPr>
    <w:tblPr>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Pr>
  </w:style>
  <w:style w:type="table" w:customStyle="1" w:styleId="30">
    <w:name w:val="Grid Table 4 Accent 4"/>
    <w:basedOn w:val="9"/>
    <w:qFormat/>
    <w:uiPriority w:val="0"/>
    <w:pPr>
      <w:suppressAutoHyphens/>
      <w:spacing w:line="1" w:lineRule="atLeast"/>
      <w:ind w:left="-1" w:leftChars="-1" w:hanging="1" w:hangingChars="1"/>
      <w:textAlignment w:val="top"/>
      <w:outlineLvl w:val="0"/>
    </w:pPr>
    <w:rPr>
      <w:position w:val="-1"/>
    </w:rPr>
    <w:tblPr>
      <w:tblBorders>
        <w:top w:val="single" w:color="FFD966" w:sz="4" w:space="0"/>
        <w:left w:val="single" w:color="FFD966" w:sz="4" w:space="0"/>
        <w:bottom w:val="single" w:color="FFD966" w:sz="4" w:space="0"/>
        <w:right w:val="single" w:color="FFD966" w:sz="4" w:space="0"/>
        <w:insideH w:val="single" w:color="FFD966" w:sz="4" w:space="0"/>
        <w:insideV w:val="single" w:color="FFD966" w:sz="4" w:space="0"/>
      </w:tblBorders>
    </w:tblPr>
  </w:style>
  <w:style w:type="paragraph" w:styleId="31">
    <w:name w:val="List Paragraph"/>
    <w:basedOn w:val="1"/>
    <w:qFormat/>
    <w:uiPriority w:val="0"/>
    <w:pPr>
      <w:spacing w:after="200" w:line="276" w:lineRule="auto"/>
      <w:ind w:left="720" w:right="720"/>
      <w:contextualSpacing/>
    </w:pPr>
    <w:rPr>
      <w:rFonts w:ascii="Calibri" w:hAnsi="Calibri" w:eastAsia="Calibri" w:cs="Arial"/>
      <w:sz w:val="22"/>
      <w:szCs w:val="22"/>
    </w:rPr>
  </w:style>
  <w:style w:type="paragraph" w:styleId="32">
    <w:name w:val="No Spacing"/>
    <w:qFormat/>
    <w:uiPriority w:val="0"/>
    <w:pPr>
      <w:suppressAutoHyphens/>
      <w:bidi/>
      <w:spacing w:line="1" w:lineRule="atLeast"/>
      <w:ind w:left="-1" w:leftChars="-1" w:hanging="1" w:hangingChars="1"/>
      <w:jc w:val="right"/>
      <w:textAlignment w:val="top"/>
      <w:outlineLvl w:val="0"/>
    </w:pPr>
    <w:rPr>
      <w:rFonts w:ascii="Calibri" w:hAnsi="Calibri" w:eastAsia="Times New Roman" w:cs="Times New Roman"/>
      <w:position w:val="-1"/>
      <w:sz w:val="22"/>
      <w:szCs w:val="22"/>
      <w:lang w:val="en-US" w:eastAsia="en-US" w:bidi="ar-SA"/>
    </w:rPr>
  </w:style>
  <w:style w:type="character" w:customStyle="1" w:styleId="33">
    <w:name w:val="No Spacing Char"/>
    <w:qFormat/>
    <w:uiPriority w:val="0"/>
    <w:rPr>
      <w:rFonts w:ascii="Calibri" w:hAnsi="Calibri"/>
      <w:w w:val="100"/>
      <w:position w:val="-1"/>
      <w:sz w:val="22"/>
      <w:szCs w:val="22"/>
      <w:vertAlign w:val="baseline"/>
      <w:cs w:val="0"/>
      <w:lang w:bidi="ar-SA"/>
    </w:rPr>
  </w:style>
  <w:style w:type="character" w:customStyle="1" w:styleId="34">
    <w:name w:val="Header Char"/>
    <w:qFormat/>
    <w:uiPriority w:val="0"/>
    <w:rPr>
      <w:w w:val="100"/>
      <w:position w:val="-1"/>
      <w:vertAlign w:val="baseline"/>
      <w:cs w:val="0"/>
    </w:rPr>
  </w:style>
  <w:style w:type="character" w:customStyle="1" w:styleId="35">
    <w:name w:val="Title Char"/>
    <w:qFormat/>
    <w:uiPriority w:val="0"/>
    <w:rPr>
      <w:rFonts w:ascii="Calibri Light" w:hAnsi="Calibri Light"/>
      <w:color w:val="404040"/>
      <w:spacing w:val="-10"/>
      <w:w w:val="100"/>
      <w:kern w:val="28"/>
      <w:position w:val="-1"/>
      <w:sz w:val="56"/>
      <w:szCs w:val="56"/>
      <w:vertAlign w:val="baseline"/>
      <w:cs w:val="0"/>
    </w:rPr>
  </w:style>
  <w:style w:type="character" w:customStyle="1" w:styleId="36">
    <w:name w:val="Subtitle Char"/>
    <w:qFormat/>
    <w:uiPriority w:val="0"/>
    <w:rPr>
      <w:rFonts w:ascii="Calibri" w:hAnsi="Calibri"/>
      <w:color w:val="5A5A5A"/>
      <w:spacing w:val="15"/>
      <w:w w:val="100"/>
      <w:position w:val="-1"/>
      <w:sz w:val="22"/>
      <w:szCs w:val="22"/>
      <w:vertAlign w:val="baseline"/>
      <w:cs w:val="0"/>
    </w:rPr>
  </w:style>
  <w:style w:type="paragraph" w:customStyle="1" w:styleId="37">
    <w:name w:val="Medium Grid 21"/>
    <w:qFormat/>
    <w:uiPriority w:val="0"/>
    <w:pPr>
      <w:suppressAutoHyphens/>
      <w:bidi/>
      <w:spacing w:line="1" w:lineRule="atLeast"/>
      <w:ind w:left="-1" w:leftChars="-1" w:hanging="1" w:hangingChars="1"/>
      <w:jc w:val="center"/>
      <w:textAlignment w:val="top"/>
      <w:outlineLvl w:val="0"/>
    </w:pPr>
    <w:rPr>
      <w:rFonts w:ascii="Calibri" w:hAnsi="Calibri" w:eastAsia="Times New Roman" w:cs="Traditional Arabic"/>
      <w:position w:val="-1"/>
      <w:sz w:val="22"/>
      <w:szCs w:val="32"/>
      <w:lang w:val="en-US" w:eastAsia="en-US" w:bidi="ar-SA"/>
    </w:rPr>
  </w:style>
  <w:style w:type="table" w:customStyle="1" w:styleId="38">
    <w:name w:val="_Style 37"/>
    <w:basedOn w:val="9"/>
    <w:qFormat/>
    <w:uiPriority w:val="0"/>
  </w:style>
  <w:style w:type="table" w:customStyle="1" w:styleId="39">
    <w:name w:val="_Style 38"/>
    <w:basedOn w:val="9"/>
    <w:qFormat/>
    <w:uiPriority w:val="0"/>
  </w:style>
  <w:style w:type="table" w:customStyle="1" w:styleId="40">
    <w:name w:val="_Style 39"/>
    <w:basedOn w:val="9"/>
    <w:qFormat/>
    <w:uiPriority w:val="0"/>
  </w:style>
  <w:style w:type="table" w:customStyle="1" w:styleId="41">
    <w:name w:val="_Style 40"/>
    <w:basedOn w:val="9"/>
    <w:qFormat/>
    <w:uiPriority w:val="0"/>
  </w:style>
  <w:style w:type="table" w:customStyle="1" w:styleId="42">
    <w:name w:val="_Style 41"/>
    <w:basedOn w:val="9"/>
    <w:qFormat/>
    <w:uiPriority w:val="0"/>
  </w:style>
  <w:style w:type="table" w:customStyle="1" w:styleId="43">
    <w:name w:val="_Style 42"/>
    <w:basedOn w:val="9"/>
    <w:qFormat/>
    <w:uiPriority w:val="0"/>
  </w:style>
  <w:style w:type="table" w:customStyle="1" w:styleId="44">
    <w:name w:val="_Style 43"/>
    <w:basedOn w:val="9"/>
    <w:qFormat/>
    <w:uiPriority w:val="0"/>
  </w:style>
  <w:style w:type="table" w:customStyle="1" w:styleId="45">
    <w:name w:val="_Style 44"/>
    <w:basedOn w:val="9"/>
    <w:qFormat/>
    <w:uiPriority w:val="0"/>
  </w:style>
  <w:style w:type="table" w:customStyle="1" w:styleId="46">
    <w:name w:val="_Style 45"/>
    <w:basedOn w:val="9"/>
    <w:qFormat/>
    <w:uiPriority w:val="0"/>
  </w:style>
  <w:style w:type="table" w:customStyle="1" w:styleId="47">
    <w:name w:val="_Style 46"/>
    <w:basedOn w:val="9"/>
    <w:qFormat/>
    <w:uiPriority w:val="0"/>
  </w:style>
  <w:style w:type="table" w:customStyle="1" w:styleId="48">
    <w:name w:val="_Style 47"/>
    <w:basedOn w:val="9"/>
    <w:qFormat/>
    <w:uiPriority w:val="0"/>
  </w:style>
  <w:style w:type="table" w:customStyle="1" w:styleId="49">
    <w:name w:val="_Style 48"/>
    <w:basedOn w:val="9"/>
    <w:qFormat/>
    <w:uiPriority w:val="0"/>
  </w:style>
  <w:style w:type="table" w:customStyle="1" w:styleId="50">
    <w:name w:val="_Style 49"/>
    <w:basedOn w:val="9"/>
    <w:qFormat/>
    <w:uiPriority w:val="0"/>
  </w:style>
  <w:style w:type="table" w:customStyle="1" w:styleId="51">
    <w:name w:val="_Style 50"/>
    <w:basedOn w:val="9"/>
    <w:qFormat/>
    <w:uiPriority w:val="0"/>
  </w:style>
  <w:style w:type="table" w:customStyle="1" w:styleId="52">
    <w:name w:val="_Style 51"/>
    <w:basedOn w:val="9"/>
    <w:qFormat/>
    <w:uiPriority w:val="0"/>
    <w:tblPr>
      <w:tblCellMar>
        <w:top w:w="100" w:type="dxa"/>
        <w:left w:w="100" w:type="dxa"/>
        <w:bottom w:w="100" w:type="dxa"/>
        <w:right w:w="100" w:type="dxa"/>
      </w:tblCellMar>
    </w:tblPr>
    <w:tcPr>
      <w:shd w:val="clear" w:color="auto" w:fill="FFFFFF"/>
    </w:tcPr>
  </w:style>
  <w:style w:type="table" w:customStyle="1" w:styleId="53">
    <w:name w:val="_Style 52"/>
    <w:basedOn w:val="9"/>
    <w:qFormat/>
    <w:uiPriority w:val="0"/>
  </w:style>
  <w:style w:type="table" w:customStyle="1" w:styleId="54">
    <w:name w:val="_Style 53"/>
    <w:basedOn w:val="9"/>
    <w:qFormat/>
    <w:uiPriority w:val="0"/>
  </w:style>
  <w:style w:type="table" w:customStyle="1" w:styleId="55">
    <w:name w:val="_Style 54"/>
    <w:basedOn w:val="9"/>
    <w:qFormat/>
    <w:uiPriority w:val="0"/>
  </w:style>
  <w:style w:type="table" w:customStyle="1" w:styleId="56">
    <w:name w:val="_Style 55"/>
    <w:basedOn w:val="9"/>
    <w:qFormat/>
    <w:uiPriority w:val="0"/>
  </w:style>
  <w:style w:type="table" w:customStyle="1" w:styleId="57">
    <w:name w:val="Table Normal2"/>
    <w:qFormat/>
    <w:uiPriority w:val="0"/>
    <w:pPr>
      <w:suppressAutoHyphens/>
      <w:spacing w:line="1" w:lineRule="atLeast"/>
      <w:ind w:left="-1" w:leftChars="-1" w:hanging="1" w:hangingChars="1"/>
      <w:textAlignment w:val="top"/>
      <w:outlineLvl w:val="0"/>
    </w:pPr>
    <w:rPr>
      <w:position w:val="-1"/>
    </w:rPr>
    <w:tblPr>
      <w:tblCellMar>
        <w:top w:w="0" w:type="dxa"/>
        <w:left w:w="108" w:type="dxa"/>
        <w:bottom w:w="0" w:type="dxa"/>
        <w:right w:w="108" w:type="dxa"/>
      </w:tblCellMar>
    </w:tblPr>
  </w:style>
  <w:style w:type="table" w:customStyle="1" w:styleId="58">
    <w:name w:val="_Style 57"/>
    <w:basedOn w:val="57"/>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Xg016kg6QIr3SyJCVFxGDJOdng==">CgMxLjA4AHIhMUxmVk1JcFdVQlAxbjlKUWlMZkFydVZTMUpHNTVLcE1M</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167</Words>
  <Characters>1034</Characters>
  <Lines>50</Lines>
  <Paragraphs>14</Paragraphs>
  <TotalTime>3</TotalTime>
  <ScaleCrop>false</ScaleCrop>
  <LinksUpToDate>false</LinksUpToDate>
  <CharactersWithSpaces>1214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2026-05-05T22:44:00Z</dcterms:created>
  <dc:creator>Lez</dc:creator>
  <cp:lastModifiedBy>Hawraa Al-Kawaz</cp:lastModifiedBy>
  <cp:lastPrinted>2026-05-05T22:44:00Z</cp:lastPrinted>
  <dcterms:modified xsi:type="dcterms:W3CDTF">2026-07-11T11:00:07Z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eyJoZGlkIjoiNGY5ZGQ5ZWQ1MmJhMGZkNmYwMjg3MjM4MGI4MGE3YjQiLCJ1c2VySWQiOiI0Mjc4MTU1MDI1MDg2In0=</vt:lpwstr>
  </property>
  <property fmtid="{D5CDD505-2E9C-101B-9397-08002B2CF9AE}" pid="3" name="KSOProductBuildVer">
    <vt:lpwstr>1033-12.1.0.26880</vt:lpwstr>
  </property>
  <property fmtid="{D5CDD505-2E9C-101B-9397-08002B2CF9AE}" pid="4" name="ICV">
    <vt:lpwstr>4FD160F32C7D4705A5282A0C618C6F12_13</vt:lpwstr>
  </property>
</Properties>
</file>